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160EC3" w14:paraId="30464799" w14:textId="77777777" w:rsidTr="00160EC3">
        <w:tc>
          <w:tcPr>
            <w:tcW w:w="4814" w:type="dxa"/>
          </w:tcPr>
          <w:p w14:paraId="2D31699F" w14:textId="77777777" w:rsidR="00270CE0" w:rsidRPr="00270CE0" w:rsidRDefault="00270CE0" w:rsidP="00270CE0">
            <w:pPr>
              <w:suppressAutoHyphens/>
              <w:rPr>
                <w:lang w:val="uk-UA"/>
              </w:rPr>
            </w:pPr>
            <w:r w:rsidRPr="00270CE0">
              <w:rPr>
                <w:lang w:val="uk-UA"/>
              </w:rPr>
              <w:t>ПОГОДЖЕНО</w:t>
            </w:r>
          </w:p>
          <w:p w14:paraId="5BADBC32" w14:textId="77777777" w:rsidR="00270CE0" w:rsidRPr="00270CE0" w:rsidRDefault="00270CE0" w:rsidP="00270CE0">
            <w:pPr>
              <w:suppressAutoHyphens/>
              <w:rPr>
                <w:lang w:val="uk-UA"/>
              </w:rPr>
            </w:pPr>
            <w:r w:rsidRPr="00270CE0">
              <w:rPr>
                <w:lang w:val="uk-UA"/>
              </w:rPr>
              <w:t xml:space="preserve">рішенням Обухівської міської ради </w:t>
            </w:r>
          </w:p>
          <w:p w14:paraId="3319B649" w14:textId="36C98972" w:rsidR="00270CE0" w:rsidRPr="00270CE0" w:rsidRDefault="00D4000C" w:rsidP="00270CE0">
            <w:pPr>
              <w:suppressAutoHyphens/>
              <w:rPr>
                <w:lang w:val="uk-UA"/>
              </w:rPr>
            </w:pPr>
            <w:r>
              <w:rPr>
                <w:lang w:val="uk-UA"/>
              </w:rPr>
              <w:t>від 13 серпня 2026 р.  № 2369-98-</w:t>
            </w:r>
            <w:bookmarkStart w:id="0" w:name="_GoBack"/>
            <w:bookmarkEnd w:id="0"/>
            <w:r w:rsidR="00270CE0" w:rsidRPr="00270CE0">
              <w:rPr>
                <w:lang w:val="uk-UA"/>
              </w:rPr>
              <w:t xml:space="preserve">VІІІ   </w:t>
            </w:r>
          </w:p>
          <w:p w14:paraId="3B026C4A" w14:textId="2403B466" w:rsidR="00160EC3" w:rsidRPr="00160EC3" w:rsidRDefault="00160EC3" w:rsidP="00C14563">
            <w:pPr>
              <w:suppressAutoHyphens/>
              <w:rPr>
                <w:lang w:val="uk-UA"/>
              </w:rPr>
            </w:pPr>
          </w:p>
        </w:tc>
        <w:tc>
          <w:tcPr>
            <w:tcW w:w="4815" w:type="dxa"/>
          </w:tcPr>
          <w:p w14:paraId="4CF678C1" w14:textId="77777777" w:rsidR="00270CE0" w:rsidRDefault="00270CE0" w:rsidP="00270CE0">
            <w:pPr>
              <w:suppressAutoHyphens/>
            </w:pPr>
            <w:r>
              <w:t>ЗАТВЕРДЖЕНО</w:t>
            </w:r>
          </w:p>
          <w:p w14:paraId="268350EB" w14:textId="77777777" w:rsidR="00270CE0" w:rsidRDefault="00270CE0" w:rsidP="00270CE0">
            <w:pPr>
              <w:suppressAutoHyphens/>
            </w:pPr>
            <w:proofErr w:type="spellStart"/>
            <w:r>
              <w:t>наказом</w:t>
            </w:r>
            <w:proofErr w:type="spellEnd"/>
            <w:r>
              <w:t xml:space="preserve"> </w:t>
            </w:r>
            <w:proofErr w:type="spellStart"/>
            <w:r>
              <w:t>директора</w:t>
            </w:r>
            <w:proofErr w:type="spellEnd"/>
            <w:r>
              <w:t xml:space="preserve"> </w:t>
            </w:r>
            <w:proofErr w:type="spellStart"/>
            <w:r>
              <w:t>Територіального</w:t>
            </w:r>
            <w:proofErr w:type="spellEnd"/>
            <w:r>
              <w:t xml:space="preserve"> </w:t>
            </w:r>
            <w:proofErr w:type="spellStart"/>
            <w:r>
              <w:t>центру</w:t>
            </w:r>
            <w:proofErr w:type="spellEnd"/>
            <w:r>
              <w:t xml:space="preserve"> </w:t>
            </w:r>
            <w:proofErr w:type="spellStart"/>
            <w:r>
              <w:t>надання</w:t>
            </w:r>
            <w:proofErr w:type="spellEnd"/>
            <w:r>
              <w:t xml:space="preserve"> </w:t>
            </w:r>
            <w:proofErr w:type="spellStart"/>
            <w:r>
              <w:t>соціальних</w:t>
            </w:r>
            <w:proofErr w:type="spellEnd"/>
            <w:r>
              <w:t xml:space="preserve"> </w:t>
            </w:r>
            <w:proofErr w:type="spellStart"/>
            <w:r>
              <w:t>послуг</w:t>
            </w:r>
            <w:proofErr w:type="spellEnd"/>
            <w:r>
              <w:t xml:space="preserve"> </w:t>
            </w:r>
            <w:proofErr w:type="spellStart"/>
            <w:r>
              <w:t>Обухівської</w:t>
            </w:r>
            <w:proofErr w:type="spellEnd"/>
            <w:r>
              <w:t xml:space="preserve"> </w:t>
            </w:r>
            <w:proofErr w:type="spellStart"/>
            <w:r>
              <w:t>міської</w:t>
            </w:r>
            <w:proofErr w:type="spellEnd"/>
            <w:r>
              <w:t xml:space="preserve"> </w:t>
            </w:r>
            <w:proofErr w:type="spellStart"/>
            <w:r>
              <w:t>ради</w:t>
            </w:r>
            <w:proofErr w:type="spellEnd"/>
            <w:r>
              <w:t xml:space="preserve"> </w:t>
            </w:r>
            <w:proofErr w:type="spellStart"/>
            <w:r>
              <w:t>Київської</w:t>
            </w:r>
            <w:proofErr w:type="spellEnd"/>
            <w:r>
              <w:t xml:space="preserve"> </w:t>
            </w:r>
            <w:proofErr w:type="spellStart"/>
            <w:r>
              <w:t>області</w:t>
            </w:r>
            <w:proofErr w:type="spellEnd"/>
            <w:r>
              <w:t xml:space="preserve">  </w:t>
            </w:r>
          </w:p>
          <w:p w14:paraId="16C401D1" w14:textId="77777777" w:rsidR="00270CE0" w:rsidRDefault="00270CE0" w:rsidP="00270CE0">
            <w:pPr>
              <w:suppressAutoHyphens/>
            </w:pPr>
            <w:proofErr w:type="spellStart"/>
            <w:r>
              <w:t>від</w:t>
            </w:r>
            <w:proofErr w:type="spellEnd"/>
            <w:r>
              <w:t xml:space="preserve"> _________________№__________</w:t>
            </w:r>
          </w:p>
          <w:p w14:paraId="09BA62BF" w14:textId="77777777" w:rsidR="00270CE0" w:rsidRDefault="00270CE0" w:rsidP="00270CE0">
            <w:pPr>
              <w:suppressAutoHyphens/>
              <w:rPr>
                <w:lang w:val="uk-UA"/>
              </w:rPr>
            </w:pPr>
          </w:p>
          <w:p w14:paraId="78867C79" w14:textId="39B5ACFE" w:rsidR="00270CE0" w:rsidRPr="00270CE0" w:rsidRDefault="00270CE0" w:rsidP="00270CE0">
            <w:pPr>
              <w:suppressAutoHyphens/>
              <w:rPr>
                <w:lang w:val="uk-UA"/>
              </w:rPr>
            </w:pPr>
            <w:r>
              <w:t>___</w:t>
            </w:r>
            <w:r>
              <w:rPr>
                <w:lang w:val="uk-UA"/>
              </w:rPr>
              <w:t>____________</w:t>
            </w:r>
          </w:p>
          <w:p w14:paraId="1D83A9BB" w14:textId="5A622E15" w:rsidR="00C14563" w:rsidRDefault="00270CE0" w:rsidP="00270CE0">
            <w:pPr>
              <w:suppressAutoHyphens/>
            </w:pPr>
            <w:r>
              <w:t xml:space="preserve">                        </w:t>
            </w:r>
            <w:proofErr w:type="spellStart"/>
            <w:r>
              <w:t>Оксана</w:t>
            </w:r>
            <w:proofErr w:type="spellEnd"/>
            <w:r>
              <w:t xml:space="preserve"> ГЕРАСИМЧУК</w:t>
            </w:r>
          </w:p>
          <w:p w14:paraId="670119C3" w14:textId="559EBD73" w:rsidR="00160EC3" w:rsidRPr="00C14563" w:rsidRDefault="00160EC3" w:rsidP="00160EC3">
            <w:pPr>
              <w:suppressAutoHyphens/>
              <w:rPr>
                <w:lang w:val="uk-UA"/>
              </w:rPr>
            </w:pPr>
          </w:p>
        </w:tc>
      </w:tr>
    </w:tbl>
    <w:p w14:paraId="519B3CB6" w14:textId="77777777" w:rsidR="00160EC3" w:rsidRPr="00AE7465" w:rsidRDefault="00160EC3" w:rsidP="00AE7465">
      <w:pPr>
        <w:widowControl w:val="0"/>
        <w:suppressAutoHyphens/>
        <w:autoSpaceDN w:val="0"/>
        <w:spacing w:after="0" w:line="240" w:lineRule="auto"/>
        <w:textAlignment w:val="baseline"/>
        <w:rPr>
          <w:rFonts w:ascii="Times New Roman" w:eastAsia="Andale Sans UI" w:hAnsi="Times New Roman" w:cs="Tahoma"/>
          <w:kern w:val="3"/>
          <w:sz w:val="24"/>
          <w:szCs w:val="24"/>
          <w:lang w:eastAsia="ja-JP" w:bidi="fa-IR"/>
          <w14:ligatures w14:val="none"/>
        </w:rPr>
      </w:pPr>
    </w:p>
    <w:p w14:paraId="0245565C" w14:textId="77777777" w:rsidR="00AE7465" w:rsidRPr="00AE7465" w:rsidRDefault="00AE7465" w:rsidP="00AE7465">
      <w:pPr>
        <w:widowControl w:val="0"/>
        <w:suppressAutoHyphens/>
        <w:autoSpaceDN w:val="0"/>
        <w:spacing w:after="0" w:line="240" w:lineRule="auto"/>
        <w:textAlignment w:val="baseline"/>
        <w:rPr>
          <w:rFonts w:ascii="Times New Roman" w:eastAsia="Andale Sans UI" w:hAnsi="Times New Roman" w:cs="Tahoma"/>
          <w:kern w:val="3"/>
          <w:sz w:val="24"/>
          <w:szCs w:val="24"/>
          <w:lang w:eastAsia="ja-JP" w:bidi="fa-IR"/>
          <w14:ligatures w14:val="none"/>
        </w:rPr>
      </w:pPr>
      <w:r w:rsidRPr="00AE7465">
        <w:rPr>
          <w:rFonts w:ascii="Times New Roman" w:eastAsia="Andale Sans UI" w:hAnsi="Times New Roman" w:cs="Tahoma"/>
          <w:kern w:val="3"/>
          <w:sz w:val="24"/>
          <w:szCs w:val="24"/>
          <w:lang w:eastAsia="ja-JP" w:bidi="fa-IR"/>
          <w14:ligatures w14:val="none"/>
        </w:rPr>
        <w:t xml:space="preserve">                                             </w:t>
      </w:r>
    </w:p>
    <w:p w14:paraId="390EAFF5" w14:textId="77777777" w:rsidR="00AE7465" w:rsidRPr="0046067F" w:rsidRDefault="00AE7465" w:rsidP="00AE7465">
      <w:pPr>
        <w:keepNext/>
        <w:widowControl w:val="0"/>
        <w:tabs>
          <w:tab w:val="left" w:pos="0"/>
        </w:tabs>
        <w:suppressAutoHyphens/>
        <w:autoSpaceDN w:val="0"/>
        <w:spacing w:after="0" w:line="240" w:lineRule="auto"/>
        <w:jc w:val="center"/>
        <w:textAlignment w:val="baseline"/>
        <w:outlineLvl w:val="1"/>
        <w:rPr>
          <w:rFonts w:ascii="Times New Roman" w:eastAsia="Andale Sans UI" w:hAnsi="Times New Roman" w:cs="Tahoma"/>
          <w:b/>
          <w:bCs/>
          <w:kern w:val="3"/>
          <w:sz w:val="28"/>
          <w:szCs w:val="28"/>
          <w:lang w:eastAsia="ja-JP" w:bidi="fa-IR"/>
          <w14:ligatures w14:val="none"/>
        </w:rPr>
      </w:pPr>
      <w:r w:rsidRPr="0046067F">
        <w:rPr>
          <w:rFonts w:ascii="Times New Roman" w:eastAsia="Andale Sans UI" w:hAnsi="Times New Roman" w:cs="Tahoma"/>
          <w:b/>
          <w:bCs/>
          <w:kern w:val="3"/>
          <w:sz w:val="28"/>
          <w:szCs w:val="28"/>
          <w:lang w:eastAsia="ja-JP" w:bidi="fa-IR"/>
          <w14:ligatures w14:val="none"/>
        </w:rPr>
        <w:t>ПОЛОЖЕННЯ</w:t>
      </w:r>
    </w:p>
    <w:p w14:paraId="03812E1D" w14:textId="2DE02209" w:rsidR="00AE7465" w:rsidRPr="0046067F" w:rsidRDefault="00AE7465" w:rsidP="00AE7465">
      <w:pPr>
        <w:widowControl w:val="0"/>
        <w:suppressAutoHyphens/>
        <w:autoSpaceDN w:val="0"/>
        <w:spacing w:after="0" w:line="240" w:lineRule="auto"/>
        <w:jc w:val="center"/>
        <w:textAlignment w:val="baseline"/>
        <w:rPr>
          <w:rFonts w:ascii="Times New Roman" w:eastAsia="Andale Sans UI" w:hAnsi="Times New Roman" w:cs="Tahoma"/>
          <w:b/>
          <w:bCs/>
          <w:kern w:val="3"/>
          <w:sz w:val="28"/>
          <w:szCs w:val="28"/>
          <w:lang w:eastAsia="ja-JP" w:bidi="fa-IR"/>
          <w14:ligatures w14:val="none"/>
        </w:rPr>
      </w:pPr>
      <w:r w:rsidRPr="0046067F">
        <w:rPr>
          <w:rFonts w:ascii="Times New Roman" w:eastAsia="Andale Sans UI" w:hAnsi="Times New Roman" w:cs="Tahoma"/>
          <w:b/>
          <w:bCs/>
          <w:kern w:val="3"/>
          <w:sz w:val="28"/>
          <w:szCs w:val="28"/>
          <w:lang w:eastAsia="ja-JP" w:bidi="fa-IR"/>
          <w14:ligatures w14:val="none"/>
        </w:rPr>
        <w:t xml:space="preserve">про відділення </w:t>
      </w:r>
      <w:r w:rsidR="003559AA" w:rsidRPr="0046067F">
        <w:rPr>
          <w:rFonts w:ascii="Times New Roman" w:eastAsia="Andale Sans UI" w:hAnsi="Times New Roman" w:cs="Tahoma"/>
          <w:b/>
          <w:bCs/>
          <w:kern w:val="3"/>
          <w:sz w:val="28"/>
          <w:szCs w:val="28"/>
          <w:lang w:eastAsia="ja-JP" w:bidi="fa-IR"/>
          <w14:ligatures w14:val="none"/>
        </w:rPr>
        <w:t xml:space="preserve">стаціонарного догляду для постійного проживання </w:t>
      </w:r>
    </w:p>
    <w:p w14:paraId="0DD2CC6E" w14:textId="77777777" w:rsidR="00AE7465" w:rsidRPr="0046067F" w:rsidRDefault="00AE7465" w:rsidP="00AE7465">
      <w:pPr>
        <w:widowControl w:val="0"/>
        <w:suppressAutoHyphens/>
        <w:autoSpaceDN w:val="0"/>
        <w:spacing w:after="0" w:line="240" w:lineRule="auto"/>
        <w:jc w:val="center"/>
        <w:textAlignment w:val="baseline"/>
        <w:rPr>
          <w:rFonts w:ascii="Times New Roman" w:eastAsia="Andale Sans UI" w:hAnsi="Times New Roman" w:cs="Tahoma"/>
          <w:b/>
          <w:bCs/>
          <w:kern w:val="3"/>
          <w:sz w:val="28"/>
          <w:szCs w:val="28"/>
          <w:lang w:eastAsia="ja-JP" w:bidi="fa-IR"/>
          <w14:ligatures w14:val="none"/>
        </w:rPr>
      </w:pPr>
      <w:r w:rsidRPr="0046067F">
        <w:rPr>
          <w:rFonts w:ascii="Times New Roman" w:eastAsia="Andale Sans UI" w:hAnsi="Times New Roman" w:cs="Tahoma"/>
          <w:b/>
          <w:bCs/>
          <w:kern w:val="3"/>
          <w:sz w:val="28"/>
          <w:szCs w:val="28"/>
          <w:lang w:eastAsia="ja-JP" w:bidi="fa-IR"/>
          <w14:ligatures w14:val="none"/>
        </w:rPr>
        <w:t>Територіального центру надання соціальних послуг</w:t>
      </w:r>
    </w:p>
    <w:p w14:paraId="6AF94CC8" w14:textId="77777777" w:rsidR="00AE7465" w:rsidRPr="0046067F" w:rsidRDefault="00AE7465" w:rsidP="00AE7465">
      <w:pPr>
        <w:widowControl w:val="0"/>
        <w:suppressAutoHyphens/>
        <w:autoSpaceDN w:val="0"/>
        <w:spacing w:after="0" w:line="240" w:lineRule="auto"/>
        <w:jc w:val="center"/>
        <w:textAlignment w:val="baseline"/>
        <w:rPr>
          <w:rFonts w:ascii="Times New Roman" w:eastAsia="Andale Sans UI" w:hAnsi="Times New Roman" w:cs="Tahoma"/>
          <w:b/>
          <w:bCs/>
          <w:kern w:val="3"/>
          <w:sz w:val="28"/>
          <w:szCs w:val="24"/>
          <w:lang w:eastAsia="ja-JP" w:bidi="fa-IR"/>
          <w14:ligatures w14:val="none"/>
        </w:rPr>
      </w:pPr>
      <w:r w:rsidRPr="0046067F">
        <w:rPr>
          <w:rFonts w:ascii="Times New Roman" w:eastAsia="Andale Sans UI" w:hAnsi="Times New Roman" w:cs="Tahoma"/>
          <w:b/>
          <w:bCs/>
          <w:kern w:val="3"/>
          <w:sz w:val="28"/>
          <w:szCs w:val="28"/>
          <w:lang w:eastAsia="ja-JP" w:bidi="fa-IR"/>
          <w14:ligatures w14:val="none"/>
        </w:rPr>
        <w:t>Обухівської міської ради Київської області</w:t>
      </w:r>
    </w:p>
    <w:p w14:paraId="3114E9EA" w14:textId="77777777" w:rsidR="00AE7465" w:rsidRPr="0046067F" w:rsidRDefault="00AE7465" w:rsidP="00AE7465">
      <w:pPr>
        <w:rPr>
          <w:b/>
          <w:bCs/>
        </w:rPr>
      </w:pPr>
    </w:p>
    <w:p w14:paraId="67989EFC" w14:textId="77777777" w:rsidR="00AE7465" w:rsidRDefault="00AE7465" w:rsidP="00AE7465"/>
    <w:p w14:paraId="42A69423" w14:textId="55C35256" w:rsidR="00C334D1" w:rsidRDefault="003559AA" w:rsidP="00BB0E45">
      <w:pPr>
        <w:spacing w:after="0"/>
        <w:jc w:val="both"/>
        <w:rPr>
          <w:rFonts w:ascii="Times New Roman" w:hAnsi="Times New Roman" w:cs="Times New Roman"/>
          <w:sz w:val="28"/>
          <w:szCs w:val="28"/>
        </w:rPr>
      </w:pPr>
      <w:r>
        <w:t xml:space="preserve"> </w:t>
      </w:r>
      <w:r w:rsidR="005F262D">
        <w:t xml:space="preserve">    </w:t>
      </w:r>
      <w:r>
        <w:t xml:space="preserve"> </w:t>
      </w:r>
      <w:r w:rsidRPr="003559AA">
        <w:rPr>
          <w:rFonts w:ascii="Times New Roman" w:hAnsi="Times New Roman" w:cs="Times New Roman"/>
          <w:sz w:val="28"/>
          <w:szCs w:val="28"/>
        </w:rPr>
        <w:t>1.</w:t>
      </w:r>
      <w:r>
        <w:rPr>
          <w:rFonts w:ascii="Times New Roman" w:eastAsia="MS Gothic" w:hAnsi="Times New Roman" w:cs="Times New Roman"/>
          <w:sz w:val="28"/>
          <w:szCs w:val="28"/>
        </w:rPr>
        <w:t xml:space="preserve"> </w:t>
      </w:r>
      <w:r w:rsidR="00AE7465" w:rsidRPr="003559AA">
        <w:rPr>
          <w:rFonts w:ascii="Times New Roman" w:hAnsi="Times New Roman" w:cs="Times New Roman"/>
          <w:sz w:val="28"/>
          <w:szCs w:val="28"/>
        </w:rPr>
        <w:t>Відділення стаціонарного догляду для постійного проживання</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Територіального центру надання соціальних послуг Обухівської міської ради </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Київської області</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(далі - </w:t>
      </w:r>
      <w:r w:rsidR="00160EC3">
        <w:rPr>
          <w:rFonts w:ascii="Times New Roman" w:hAnsi="Times New Roman" w:cs="Times New Roman"/>
          <w:sz w:val="28"/>
          <w:szCs w:val="28"/>
        </w:rPr>
        <w:t>В</w:t>
      </w:r>
      <w:r w:rsidR="00AE7465" w:rsidRPr="003559AA">
        <w:rPr>
          <w:rFonts w:ascii="Times New Roman" w:hAnsi="Times New Roman" w:cs="Times New Roman"/>
          <w:sz w:val="28"/>
          <w:szCs w:val="28"/>
        </w:rPr>
        <w:t xml:space="preserve">ідділення стаціонарного догляду) </w:t>
      </w:r>
      <w:r w:rsidR="00160EC3" w:rsidRPr="00160EC3">
        <w:rPr>
          <w:rFonts w:ascii="Times New Roman" w:hAnsi="Times New Roman" w:cs="Times New Roman"/>
          <w:sz w:val="28"/>
          <w:szCs w:val="28"/>
        </w:rPr>
        <w:t>є структурним підрозділом Територіального центру надання соціальних послуг Обухівської міської ради Київської області  (далі - Територіальний центр)</w:t>
      </w:r>
      <w:r w:rsidR="00C334D1">
        <w:rPr>
          <w:rFonts w:ascii="Times New Roman" w:hAnsi="Times New Roman" w:cs="Times New Roman"/>
          <w:sz w:val="28"/>
          <w:szCs w:val="28"/>
        </w:rPr>
        <w:t xml:space="preserve"> </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створене</w:t>
      </w:r>
      <w:r w:rsidR="00AE7465" w:rsidRPr="003559AA">
        <w:rPr>
          <w:rFonts w:ascii="Times New Roman" w:hAnsi="Times New Roman" w:cs="Times New Roman"/>
          <w:sz w:val="28"/>
          <w:szCs w:val="28"/>
        </w:rPr>
        <w:t xml:space="preserve"> для</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обслуговування мешканців Обухівської територіальної громади не менш як 10 і не більш як</w:t>
      </w:r>
      <w:r w:rsidR="00AE7465" w:rsidRPr="00270CE0">
        <w:rPr>
          <w:rFonts w:ascii="Times New Roman" w:hAnsi="Times New Roman" w:cs="Times New Roman"/>
          <w:sz w:val="28"/>
          <w:szCs w:val="28"/>
        </w:rPr>
        <w:t xml:space="preserve"> </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50</w:t>
      </w:r>
      <w:r w:rsidR="00AE7465" w:rsidRPr="00270CE0">
        <w:rPr>
          <w:rFonts w:ascii="Times New Roman" w:hAnsi="Times New Roman" w:cs="Times New Roman"/>
          <w:sz w:val="28"/>
          <w:szCs w:val="28"/>
        </w:rPr>
        <w:t xml:space="preserve"> </w:t>
      </w:r>
      <w:r w:rsidR="00AE7465" w:rsidRPr="003559AA">
        <w:rPr>
          <w:rFonts w:ascii="Times New Roman" w:hAnsi="Times New Roman" w:cs="Times New Roman"/>
          <w:sz w:val="28"/>
          <w:szCs w:val="28"/>
        </w:rPr>
        <w:t>одиноких громадян, до якого на постійне або тимчасове</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проживання, приймаються одинокі громадяни похилого віку, особи з</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інвалідністю (які досягли 18-річного віку), хворі (з числа осіб працездатного віку на період до встановлення їм групи інвалідності, але не більш як</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чотири місяці), які за станом здоров'я повністю або частково не здатні до самообслуговування, потребують постійного стороннього догляду </w:t>
      </w:r>
      <w:proofErr w:type="spellStart"/>
      <w:r>
        <w:rPr>
          <w:rFonts w:ascii="Times New Roman" w:hAnsi="Times New Roman" w:cs="Times New Roman"/>
          <w:sz w:val="28"/>
          <w:szCs w:val="28"/>
        </w:rPr>
        <w:t>т</w:t>
      </w:r>
      <w:r w:rsidR="00AE7465" w:rsidRPr="003559AA">
        <w:rPr>
          <w:rFonts w:ascii="Times New Roman" w:hAnsi="Times New Roman" w:cs="Times New Roman"/>
          <w:sz w:val="28"/>
          <w:szCs w:val="28"/>
        </w:rPr>
        <w:t>a</w:t>
      </w:r>
      <w:proofErr w:type="spellEnd"/>
      <w:r w:rsidR="00AE7465" w:rsidRPr="003559AA">
        <w:rPr>
          <w:rFonts w:ascii="Times New Roman" w:hAnsi="Times New Roman" w:cs="Times New Roman"/>
          <w:sz w:val="28"/>
          <w:szCs w:val="28"/>
        </w:rPr>
        <w:t xml:space="preserve"> допомоги, стаціонарного догляду, соціально-побутових та інших соціальних</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послуг.</w:t>
      </w:r>
    </w:p>
    <w:p w14:paraId="1B1BA8DB" w14:textId="77777777" w:rsidR="00FD690F" w:rsidRDefault="00FD690F" w:rsidP="00BB0E45">
      <w:pPr>
        <w:spacing w:after="0"/>
        <w:jc w:val="both"/>
        <w:rPr>
          <w:rFonts w:ascii="Times New Roman" w:hAnsi="Times New Roman" w:cs="Times New Roman"/>
          <w:sz w:val="28"/>
          <w:szCs w:val="28"/>
        </w:rPr>
      </w:pPr>
    </w:p>
    <w:p w14:paraId="6746C1A0" w14:textId="2D699054" w:rsidR="0029444C" w:rsidRDefault="00C334D1" w:rsidP="00FD690F">
      <w:pPr>
        <w:jc w:val="both"/>
        <w:rPr>
          <w:rFonts w:ascii="Times New Roman" w:hAnsi="Times New Roman" w:cs="Times New Roman"/>
          <w:sz w:val="28"/>
          <w:szCs w:val="28"/>
        </w:rPr>
      </w:pPr>
      <w:r>
        <w:rPr>
          <w:rFonts w:ascii="Times New Roman" w:hAnsi="Times New Roman" w:cs="Times New Roman"/>
          <w:sz w:val="28"/>
          <w:szCs w:val="28"/>
        </w:rPr>
        <w:t xml:space="preserve">     </w:t>
      </w:r>
      <w:r w:rsidRPr="00C334D1">
        <w:rPr>
          <w:rFonts w:ascii="Times New Roman" w:hAnsi="Times New Roman" w:cs="Times New Roman"/>
          <w:sz w:val="28"/>
          <w:szCs w:val="28"/>
        </w:rPr>
        <w:t xml:space="preserve">2. </w:t>
      </w:r>
      <w:r w:rsidR="00866949" w:rsidRPr="00866949">
        <w:rPr>
          <w:rFonts w:ascii="Times New Roman" w:hAnsi="Times New Roman" w:cs="Times New Roman"/>
          <w:sz w:val="28"/>
          <w:szCs w:val="28"/>
        </w:rPr>
        <w:t xml:space="preserve">Відділення стаціонарного догляду </w:t>
      </w:r>
      <w:r w:rsidRPr="00C334D1">
        <w:rPr>
          <w:rFonts w:ascii="Times New Roman" w:hAnsi="Times New Roman" w:cs="Times New Roman"/>
          <w:sz w:val="28"/>
          <w:szCs w:val="28"/>
        </w:rPr>
        <w:t>в своїй діяльності</w:t>
      </w:r>
      <w:r w:rsidR="000E521E">
        <w:rPr>
          <w:rFonts w:ascii="Times New Roman" w:hAnsi="Times New Roman" w:cs="Times New Roman"/>
          <w:sz w:val="28"/>
          <w:szCs w:val="28"/>
        </w:rPr>
        <w:t xml:space="preserve"> </w:t>
      </w:r>
      <w:r w:rsidRPr="00C334D1">
        <w:rPr>
          <w:rFonts w:ascii="Times New Roman" w:hAnsi="Times New Roman" w:cs="Times New Roman"/>
          <w:sz w:val="28"/>
          <w:szCs w:val="28"/>
        </w:rPr>
        <w:t xml:space="preserve">керується  Конституцією та законами України, </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зокрема, - Законом України «Про соціальні послуги», </w:t>
      </w:r>
      <w:r w:rsidRPr="00C334D1">
        <w:rPr>
          <w:rFonts w:ascii="Times New Roman" w:hAnsi="Times New Roman" w:cs="Times New Roman"/>
          <w:sz w:val="28"/>
          <w:szCs w:val="28"/>
        </w:rPr>
        <w:t>указами Президента України та</w:t>
      </w:r>
      <w:r>
        <w:rPr>
          <w:rFonts w:ascii="Times New Roman" w:hAnsi="Times New Roman" w:cs="Times New Roman"/>
          <w:sz w:val="28"/>
          <w:szCs w:val="28"/>
        </w:rPr>
        <w:t xml:space="preserve"> </w:t>
      </w:r>
      <w:r w:rsidRPr="00C334D1">
        <w:rPr>
          <w:rFonts w:ascii="Times New Roman" w:hAnsi="Times New Roman" w:cs="Times New Roman"/>
          <w:sz w:val="28"/>
          <w:szCs w:val="28"/>
        </w:rPr>
        <w:t xml:space="preserve">постановами Верховної Ради України, прийнятими відповідно до Конституції та законів України, актами Кабінету Міністрів України, наказами Міністерства соціальної політики, сім'ї та єдності України, </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зокрема, - Наказом Міністерства соціальної політики України № 198 від 29</w:t>
      </w:r>
      <w:r w:rsidR="00B55E4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02</w:t>
      </w:r>
      <w:r w:rsidR="00B55E4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w:t>
      </w:r>
      <w:r w:rsidR="00E17894">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6 року «Державний стандарт стаціонарного догляду за особами, які втратили здатність до самообслуговування чи не набули такої здатності», </w:t>
      </w:r>
      <w:r w:rsidRPr="00C334D1">
        <w:rPr>
          <w:rFonts w:ascii="Times New Roman" w:hAnsi="Times New Roman" w:cs="Times New Roman"/>
          <w:sz w:val="28"/>
          <w:szCs w:val="28"/>
        </w:rPr>
        <w:t>актами місцевих органів виконавчої влади та органів місцевого самоврядування, Положенням про Територіальний центр надання соціальних послуг Обухівської міської ради Київської області, а також даним Положенням.</w:t>
      </w:r>
    </w:p>
    <w:p w14:paraId="13D26986" w14:textId="48B6734C" w:rsidR="00C334D1" w:rsidRDefault="000E521E"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0E521E">
        <w:rPr>
          <w:rFonts w:ascii="Times New Roman" w:hAnsi="Times New Roman" w:cs="Times New Roman"/>
          <w:sz w:val="28"/>
          <w:szCs w:val="28"/>
        </w:rPr>
        <w:t xml:space="preserve">3. Відділення стаціонарного догляду очолює завідувач, який призначається на посаду і звільняється з посади директором Територіального центру. Завідувач відділення повинен мати вищу освіту (бакалавр, магістр, спеціаліст) </w:t>
      </w:r>
      <w:r w:rsidRPr="000E521E">
        <w:rPr>
          <w:rFonts w:ascii="Times New Roman" w:hAnsi="Times New Roman" w:cs="Times New Roman"/>
          <w:sz w:val="28"/>
          <w:szCs w:val="28"/>
        </w:rPr>
        <w:lastRenderedPageBreak/>
        <w:t xml:space="preserve">відповідного напряму підготовки, здійснює керівництво та організовує роботу </w:t>
      </w:r>
      <w:r w:rsidR="002F4C09">
        <w:rPr>
          <w:rFonts w:ascii="Times New Roman" w:hAnsi="Times New Roman" w:cs="Times New Roman"/>
          <w:sz w:val="28"/>
          <w:szCs w:val="28"/>
        </w:rPr>
        <w:t>відділення</w:t>
      </w:r>
      <w:r w:rsidRPr="000E521E">
        <w:rPr>
          <w:rFonts w:ascii="Times New Roman" w:hAnsi="Times New Roman" w:cs="Times New Roman"/>
          <w:sz w:val="28"/>
          <w:szCs w:val="28"/>
        </w:rPr>
        <w:t>, несе персональну відповідальність за виконання покладених на відділення завдань,  забезпечує проведення моніторингу та оцінку якості соціальних послуг, визначає ступінь відповідальності працівників.</w:t>
      </w:r>
    </w:p>
    <w:p w14:paraId="332FD725" w14:textId="77777777" w:rsidR="00B55E4A" w:rsidRDefault="00B55E4A" w:rsidP="00BB0E45">
      <w:pPr>
        <w:spacing w:after="0"/>
        <w:jc w:val="both"/>
        <w:rPr>
          <w:rFonts w:ascii="Times New Roman" w:hAnsi="Times New Roman" w:cs="Times New Roman"/>
          <w:sz w:val="28"/>
          <w:szCs w:val="28"/>
        </w:rPr>
      </w:pPr>
    </w:p>
    <w:p w14:paraId="12C0E511" w14:textId="1E4D1D3E" w:rsidR="00C334D1" w:rsidRDefault="00A62634" w:rsidP="002F4C09">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2F4C09">
        <w:rPr>
          <w:rFonts w:ascii="Times New Roman" w:hAnsi="Times New Roman" w:cs="Times New Roman"/>
          <w:sz w:val="28"/>
          <w:szCs w:val="28"/>
        </w:rPr>
        <w:t xml:space="preserve"> </w:t>
      </w:r>
      <w:r w:rsidR="002F4C09" w:rsidRPr="002F4C09">
        <w:rPr>
          <w:rFonts w:ascii="Times New Roman" w:hAnsi="Times New Roman" w:cs="Times New Roman"/>
          <w:sz w:val="28"/>
          <w:szCs w:val="28"/>
        </w:rPr>
        <w:t xml:space="preserve">4. Відділення  </w:t>
      </w:r>
      <w:r w:rsidR="002F4C09">
        <w:rPr>
          <w:rFonts w:ascii="Times New Roman" w:hAnsi="Times New Roman" w:cs="Times New Roman"/>
          <w:sz w:val="28"/>
          <w:szCs w:val="28"/>
        </w:rPr>
        <w:t>стаціонарного догляду</w:t>
      </w:r>
      <w:r w:rsidR="002F4C09" w:rsidRPr="002F4C09">
        <w:rPr>
          <w:rFonts w:ascii="Times New Roman" w:hAnsi="Times New Roman" w:cs="Times New Roman"/>
          <w:sz w:val="28"/>
          <w:szCs w:val="28"/>
        </w:rPr>
        <w:t xml:space="preserve">   провадить  свою  діяльність  на принципах індивідуального підходу, комплексності, гуманності, законності, доступності та відкритості, конфіденційності, поваги до особистості, добровільного вибору отримання чи відмови від надання соціальних послуг, соціальної справедливості, відповідальності за дотримання етичних і правових норм.</w:t>
      </w:r>
    </w:p>
    <w:p w14:paraId="2A2DD7DD" w14:textId="77777777" w:rsidR="002F4C09" w:rsidRDefault="002F4C09" w:rsidP="002F4C09">
      <w:pPr>
        <w:spacing w:after="0"/>
        <w:jc w:val="both"/>
        <w:rPr>
          <w:rFonts w:ascii="Times New Roman" w:hAnsi="Times New Roman" w:cs="Times New Roman"/>
          <w:sz w:val="28"/>
          <w:szCs w:val="28"/>
        </w:rPr>
      </w:pPr>
    </w:p>
    <w:p w14:paraId="5CD4D3FC" w14:textId="6A6F69DA" w:rsidR="002F4C09" w:rsidRPr="004F3FEF" w:rsidRDefault="002F4C09" w:rsidP="002F4C09">
      <w:pPr>
        <w:pStyle w:val="Standard"/>
        <w:jc w:val="both"/>
        <w:rPr>
          <w:sz w:val="28"/>
          <w:lang w:val="uk-UA"/>
        </w:rPr>
      </w:pPr>
      <w:r>
        <w:rPr>
          <w:sz w:val="28"/>
          <w:lang w:val="uk-UA"/>
        </w:rPr>
        <w:t xml:space="preserve">      5.  Положення   про   відділення   соціальної допомоги вдома  </w:t>
      </w:r>
      <w:r w:rsidRPr="004F3FEF">
        <w:rPr>
          <w:sz w:val="28"/>
          <w:lang w:val="uk-UA"/>
        </w:rPr>
        <w:t xml:space="preserve">затверджується    </w:t>
      </w:r>
    </w:p>
    <w:p w14:paraId="6BD55A56" w14:textId="77777777" w:rsidR="002F4C09" w:rsidRDefault="002F4C09" w:rsidP="002F4C09">
      <w:pPr>
        <w:pStyle w:val="Standard"/>
        <w:jc w:val="both"/>
        <w:rPr>
          <w:sz w:val="28"/>
          <w:lang w:val="uk-UA"/>
        </w:rPr>
      </w:pPr>
      <w:r w:rsidRPr="004F3FEF">
        <w:rPr>
          <w:sz w:val="28"/>
          <w:lang w:val="uk-UA"/>
        </w:rPr>
        <w:t xml:space="preserve">директором Територіального центру </w:t>
      </w:r>
      <w:r>
        <w:rPr>
          <w:sz w:val="28"/>
          <w:lang w:val="uk-UA"/>
        </w:rPr>
        <w:t xml:space="preserve"> та погоджується </w:t>
      </w:r>
      <w:r w:rsidRPr="00A346E3">
        <w:rPr>
          <w:sz w:val="28"/>
          <w:lang w:val="uk-UA"/>
        </w:rPr>
        <w:t>рішенням Обухівської міської ради</w:t>
      </w:r>
      <w:r>
        <w:rPr>
          <w:sz w:val="28"/>
          <w:lang w:val="uk-UA"/>
        </w:rPr>
        <w:t>.</w:t>
      </w:r>
    </w:p>
    <w:p w14:paraId="28B5ADAF" w14:textId="77777777" w:rsidR="002F4C09" w:rsidRPr="003559AA" w:rsidRDefault="002F4C09" w:rsidP="002F4C09">
      <w:pPr>
        <w:spacing w:after="0"/>
        <w:jc w:val="both"/>
        <w:rPr>
          <w:rFonts w:ascii="Times New Roman" w:hAnsi="Times New Roman" w:cs="Times New Roman"/>
          <w:sz w:val="28"/>
          <w:szCs w:val="28"/>
        </w:rPr>
      </w:pPr>
    </w:p>
    <w:p w14:paraId="76C1CDC5" w14:textId="10F648A8" w:rsidR="00EB117B" w:rsidRPr="003559AA" w:rsidRDefault="005F262D"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716FB">
        <w:rPr>
          <w:rFonts w:ascii="Times New Roman" w:hAnsi="Times New Roman" w:cs="Times New Roman"/>
          <w:sz w:val="28"/>
          <w:szCs w:val="28"/>
        </w:rPr>
        <w:t xml:space="preserve"> 6</w:t>
      </w:r>
      <w:r w:rsidR="00AE7465" w:rsidRPr="003559AA">
        <w:rPr>
          <w:rFonts w:ascii="Times New Roman" w:hAnsi="Times New Roman" w:cs="Times New Roman"/>
          <w:sz w:val="28"/>
          <w:szCs w:val="28"/>
        </w:rPr>
        <w:t>. Соціальні послуги стаціонарного догляду можуть</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надаватися за рахунок бюджетних коштів, з установленням диференційованої</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оплати залежно від доходу отримувача соціальних послуг, за рахунок</w:t>
      </w:r>
      <w:r w:rsidR="00BB0E45">
        <w:rPr>
          <w:rFonts w:ascii="Times New Roman" w:hAnsi="Times New Roman" w:cs="Times New Roman"/>
          <w:sz w:val="28"/>
          <w:szCs w:val="28"/>
        </w:rPr>
        <w:t xml:space="preserve"> </w:t>
      </w:r>
      <w:r w:rsidR="00AE7465" w:rsidRPr="003559AA">
        <w:rPr>
          <w:rFonts w:ascii="Times New Roman" w:hAnsi="Times New Roman" w:cs="Times New Roman"/>
          <w:sz w:val="28"/>
          <w:szCs w:val="28"/>
        </w:rPr>
        <w:t>отримувача соціальних послуг або третіх осіб відповідно до законодавства.</w:t>
      </w:r>
      <w:r w:rsidR="00A716FB">
        <w:rPr>
          <w:rFonts w:ascii="Times New Roman" w:hAnsi="Times New Roman" w:cs="Times New Roman"/>
          <w:sz w:val="28"/>
          <w:szCs w:val="28"/>
        </w:rPr>
        <w:t xml:space="preserve"> </w:t>
      </w:r>
      <w:r w:rsidR="00EB117B" w:rsidRPr="00EB117B">
        <w:rPr>
          <w:rFonts w:ascii="Times New Roman" w:hAnsi="Times New Roman" w:cs="Times New Roman"/>
          <w:sz w:val="28"/>
          <w:szCs w:val="28"/>
        </w:rPr>
        <w:t>Диференційована плата за надання соціальних послуг стаціонарного догляду що надаються стаціонарно у приміщенні надавача соціальних послуг, сплачується щомісяця у розмірі 80 відсотків середньомісячного сукупного доходу отримувача соціальних послуг. Якщо вартість соціальних послуг стаціонарного догляду, що надаються протягом відповідного місяця стаціонарно у приміщенні надавача соціальних послуг, не перевищує 80 відсотків середньомісячного сукупного доходу отримувача соціальних послуг, диференційована плата за надання соціальних послуг становить 80 відсотків вартості таких послуг Оплата соціальних послуг за рахунок отримувача соціальних послуг або третіх осіб надаються отримувачам соціальних послуг, середньомісячний сукупний дохід яких перевищує чотири прожиткові мінімуми для відповідної категорії осіб.</w:t>
      </w:r>
    </w:p>
    <w:p w14:paraId="6A3E9C15" w14:textId="313A9628" w:rsidR="00AE7465" w:rsidRPr="003559AA" w:rsidRDefault="00BB0E45"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716FB">
        <w:rPr>
          <w:rFonts w:ascii="Times New Roman" w:hAnsi="Times New Roman" w:cs="Times New Roman"/>
          <w:sz w:val="28"/>
          <w:szCs w:val="28"/>
        </w:rPr>
        <w:t xml:space="preserve"> </w:t>
      </w:r>
      <w:r w:rsidR="00A716FB" w:rsidRPr="00A716FB">
        <w:rPr>
          <w:rFonts w:ascii="Times New Roman" w:hAnsi="Times New Roman" w:cs="Times New Roman"/>
          <w:sz w:val="28"/>
          <w:szCs w:val="28"/>
        </w:rPr>
        <w:t>На підставі визначення індивідуальних потреб отримувача соціальної послуги та медичного висновку складається індивідуальний план надання соціальної послуги, після чого між громадянином і Територіальним центром укладається договір, в якому зазначаються зміст та обсяг послуги, порядок оплати, інші умови.</w:t>
      </w:r>
    </w:p>
    <w:p w14:paraId="5CEB34EA" w14:textId="6B84DD48" w:rsidR="00AE7465" w:rsidRPr="003559AA" w:rsidRDefault="00BB0E45"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E7465" w:rsidRPr="003559AA">
        <w:rPr>
          <w:rFonts w:ascii="Times New Roman" w:hAnsi="Times New Roman" w:cs="Times New Roman"/>
          <w:sz w:val="28"/>
          <w:szCs w:val="28"/>
        </w:rPr>
        <w:t>Надання соціальних послуг екстрено (</w:t>
      </w:r>
      <w:proofErr w:type="spellStart"/>
      <w:r w:rsidR="00AE7465" w:rsidRPr="003559AA">
        <w:rPr>
          <w:rFonts w:ascii="Times New Roman" w:hAnsi="Times New Roman" w:cs="Times New Roman"/>
          <w:sz w:val="28"/>
          <w:szCs w:val="28"/>
        </w:rPr>
        <w:t>кризово</w:t>
      </w:r>
      <w:proofErr w:type="spellEnd"/>
      <w:r w:rsidR="00AE7465" w:rsidRPr="003559AA">
        <w:rPr>
          <w:rFonts w:ascii="Times New Roman" w:hAnsi="Times New Roman" w:cs="Times New Roman"/>
          <w:sz w:val="28"/>
          <w:szCs w:val="28"/>
        </w:rPr>
        <w:t>) здійснюється без укладання</w:t>
      </w:r>
    </w:p>
    <w:p w14:paraId="7E782B77" w14:textId="77777777" w:rsidR="00AE7465" w:rsidRPr="003559AA" w:rsidRDefault="00AE7465" w:rsidP="00BB0E45">
      <w:pPr>
        <w:spacing w:after="0"/>
        <w:jc w:val="both"/>
        <w:rPr>
          <w:rFonts w:ascii="Times New Roman" w:hAnsi="Times New Roman" w:cs="Times New Roman"/>
          <w:sz w:val="28"/>
          <w:szCs w:val="28"/>
        </w:rPr>
      </w:pPr>
      <w:r w:rsidRPr="003559AA">
        <w:rPr>
          <w:rFonts w:ascii="Times New Roman" w:hAnsi="Times New Roman" w:cs="Times New Roman"/>
          <w:sz w:val="28"/>
          <w:szCs w:val="28"/>
        </w:rPr>
        <w:t>договору.</w:t>
      </w:r>
    </w:p>
    <w:p w14:paraId="545E510A" w14:textId="712AFB71" w:rsidR="00AE7465" w:rsidRPr="003559AA" w:rsidRDefault="0029444C"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Отримувачі соціальної послуги «догляд стаціонарний» відповідно </w:t>
      </w:r>
      <w:r w:rsidR="0033230E">
        <w:rPr>
          <w:rFonts w:ascii="Times New Roman" w:hAnsi="Times New Roman" w:cs="Times New Roman"/>
          <w:sz w:val="28"/>
          <w:szCs w:val="28"/>
        </w:rPr>
        <w:t xml:space="preserve"> </w:t>
      </w:r>
      <w:r w:rsidR="00AE7465" w:rsidRPr="003559AA">
        <w:rPr>
          <w:rFonts w:ascii="Times New Roman" w:hAnsi="Times New Roman" w:cs="Times New Roman"/>
          <w:sz w:val="28"/>
          <w:szCs w:val="28"/>
        </w:rPr>
        <w:t>до</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встановлених норм забезпечуються:</w:t>
      </w:r>
    </w:p>
    <w:p w14:paraId="4157DCE0" w14:textId="0F4851EB" w:rsidR="00AE7465" w:rsidRPr="00270CE0" w:rsidRDefault="0072755D" w:rsidP="00BB0E45">
      <w:pPr>
        <w:spacing w:after="0"/>
        <w:jc w:val="both"/>
        <w:rPr>
          <w:rFonts w:ascii="Times New Roman" w:hAnsi="Times New Roman" w:cs="Times New Roman"/>
          <w:sz w:val="28"/>
          <w:szCs w:val="28"/>
        </w:rPr>
      </w:pPr>
      <w:r>
        <w:rPr>
          <w:rFonts w:ascii="Times New Roman" w:hAnsi="Times New Roman" w:cs="Times New Roman"/>
          <w:sz w:val="28"/>
          <w:szCs w:val="28"/>
        </w:rPr>
        <w:t>ж</w:t>
      </w:r>
      <w:r w:rsidR="0033230E">
        <w:rPr>
          <w:rFonts w:ascii="Times New Roman" w:hAnsi="Times New Roman" w:cs="Times New Roman"/>
          <w:sz w:val="28"/>
          <w:szCs w:val="28"/>
        </w:rPr>
        <w:t>итлом</w:t>
      </w:r>
      <w:r>
        <w:rPr>
          <w:rFonts w:ascii="Times New Roman" w:hAnsi="Times New Roman" w:cs="Times New Roman"/>
          <w:sz w:val="28"/>
          <w:szCs w:val="28"/>
        </w:rPr>
        <w:t xml:space="preserve"> </w:t>
      </w: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(облаштованою кімнатою)</w:t>
      </w:r>
      <w:r w:rsidR="0033230E" w:rsidRPr="00270CE0">
        <w:rPr>
          <w:rFonts w:ascii="Times New Roman" w:hAnsi="Times New Roman" w:cs="Times New Roman"/>
          <w:sz w:val="28"/>
          <w:szCs w:val="28"/>
        </w:rPr>
        <w:t>, одягом, взуттям, постільною білизною, м’яким і  твердим інвентарем і столовим посудом;</w:t>
      </w:r>
    </w:p>
    <w:p w14:paraId="723B0D89" w14:textId="09C31D55" w:rsidR="00C14563" w:rsidRPr="00270CE0" w:rsidRDefault="002719CA" w:rsidP="00BB0E45">
      <w:pPr>
        <w:spacing w:after="0"/>
        <w:jc w:val="both"/>
        <w:rPr>
          <w:rFonts w:ascii="Times New Roman" w:hAnsi="Times New Roman" w:cs="Times New Roman"/>
          <w:sz w:val="28"/>
          <w:szCs w:val="28"/>
        </w:rPr>
      </w:pPr>
      <w:r w:rsidRPr="00270CE0">
        <w:rPr>
          <w:rFonts w:ascii="Times New Roman" w:hAnsi="Times New Roman" w:cs="Times New Roman"/>
          <w:sz w:val="28"/>
          <w:szCs w:val="28"/>
        </w:rPr>
        <w:t xml:space="preserve">раціональним, </w:t>
      </w:r>
      <w:r w:rsidR="0033230E" w:rsidRPr="00270CE0">
        <w:rPr>
          <w:rFonts w:ascii="Times New Roman" w:hAnsi="Times New Roman" w:cs="Times New Roman"/>
          <w:sz w:val="28"/>
          <w:szCs w:val="28"/>
        </w:rPr>
        <w:t>зб</w:t>
      </w:r>
      <w:r w:rsidR="00AE7465" w:rsidRPr="00270CE0">
        <w:rPr>
          <w:rFonts w:ascii="Times New Roman" w:hAnsi="Times New Roman" w:cs="Times New Roman"/>
          <w:sz w:val="28"/>
          <w:szCs w:val="28"/>
        </w:rPr>
        <w:t>алансовани</w:t>
      </w:r>
      <w:r w:rsidR="0072755D" w:rsidRPr="00270CE0">
        <w:rPr>
          <w:rFonts w:ascii="Times New Roman" w:hAnsi="Times New Roman" w:cs="Times New Roman"/>
          <w:sz w:val="28"/>
          <w:szCs w:val="28"/>
        </w:rPr>
        <w:t xml:space="preserve">м, </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дієтичним </w:t>
      </w:r>
      <w:r w:rsidR="00AE7465" w:rsidRPr="00270CE0">
        <w:rPr>
          <w:rFonts w:ascii="Times New Roman" w:hAnsi="Times New Roman" w:cs="Times New Roman"/>
          <w:sz w:val="28"/>
          <w:szCs w:val="28"/>
        </w:rPr>
        <w:t>чотириразовим харчуванням,</w:t>
      </w:r>
      <w:r w:rsidR="005F29EA" w:rsidRPr="00270CE0">
        <w:rPr>
          <w:rFonts w:ascii="Times New Roman" w:hAnsi="Times New Roman" w:cs="Times New Roman"/>
          <w:sz w:val="28"/>
          <w:szCs w:val="28"/>
        </w:rPr>
        <w:t xml:space="preserve"> </w:t>
      </w:r>
      <w:r w:rsidR="005F29E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харчуванням, </w:t>
      </w:r>
      <w:r w:rsidR="0072755D"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передбаченим</w:t>
      </w:r>
      <w:r w:rsidR="005F29E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для мешканців інтернатних установ</w:t>
      </w:r>
      <w:r w:rsidR="00AE7465" w:rsidRPr="00270CE0">
        <w:rPr>
          <w:rFonts w:ascii="Times New Roman" w:hAnsi="Times New Roman" w:cs="Times New Roman"/>
          <w:sz w:val="28"/>
          <w:szCs w:val="28"/>
        </w:rPr>
        <w:t>;</w:t>
      </w:r>
    </w:p>
    <w:p w14:paraId="224A216C" w14:textId="7DB3B531" w:rsidR="00AE7465" w:rsidRPr="003559AA" w:rsidRDefault="002719CA" w:rsidP="00BB0E45">
      <w:pPr>
        <w:spacing w:after="0"/>
        <w:jc w:val="both"/>
        <w:rPr>
          <w:rFonts w:ascii="Times New Roman" w:hAnsi="Times New Roman" w:cs="Times New Roman"/>
          <w:sz w:val="28"/>
          <w:szCs w:val="28"/>
        </w:rPr>
      </w:pPr>
      <w:r>
        <w:rPr>
          <w:rFonts w:ascii="Times New Roman" w:hAnsi="Times New Roman" w:cs="Times New Roman"/>
          <w:sz w:val="28"/>
          <w:szCs w:val="28"/>
        </w:rPr>
        <w:lastRenderedPageBreak/>
        <w:t>слуховими апаратами,</w:t>
      </w:r>
      <w:r w:rsidR="00AE7465" w:rsidRPr="003559AA">
        <w:rPr>
          <w:rFonts w:ascii="Times New Roman" w:hAnsi="Times New Roman" w:cs="Times New Roman"/>
          <w:sz w:val="28"/>
          <w:szCs w:val="28"/>
        </w:rPr>
        <w:t xml:space="preserve"> окулярами, протезно-ортопедичними виробами,</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засобами пересува</w:t>
      </w:r>
      <w:r>
        <w:rPr>
          <w:rFonts w:ascii="Times New Roman" w:hAnsi="Times New Roman" w:cs="Times New Roman"/>
          <w:sz w:val="28"/>
          <w:szCs w:val="28"/>
        </w:rPr>
        <w:t>ння</w:t>
      </w:r>
      <w:r w:rsidR="00AE7465" w:rsidRPr="003559AA">
        <w:rPr>
          <w:rFonts w:ascii="Times New Roman" w:hAnsi="Times New Roman" w:cs="Times New Roman"/>
          <w:sz w:val="28"/>
          <w:szCs w:val="28"/>
        </w:rPr>
        <w:t xml:space="preserve"> </w:t>
      </w:r>
      <w:r w:rsidR="00A716FB">
        <w:rPr>
          <w:rFonts w:ascii="Times New Roman" w:hAnsi="Times New Roman" w:cs="Times New Roman"/>
          <w:sz w:val="28"/>
          <w:szCs w:val="28"/>
        </w:rPr>
        <w:t>(</w:t>
      </w:r>
      <w:r w:rsidR="00AE7465" w:rsidRPr="003559AA">
        <w:rPr>
          <w:rFonts w:ascii="Times New Roman" w:hAnsi="Times New Roman" w:cs="Times New Roman"/>
          <w:sz w:val="28"/>
          <w:szCs w:val="28"/>
        </w:rPr>
        <w:t xml:space="preserve">крім моторизованих), медикаментами відповідно </w:t>
      </w:r>
      <w:r w:rsidR="001F477A">
        <w:rPr>
          <w:rFonts w:ascii="Times New Roman" w:hAnsi="Times New Roman" w:cs="Times New Roman"/>
          <w:sz w:val="28"/>
          <w:szCs w:val="28"/>
        </w:rPr>
        <w:t>до медичного висновку та  призн</w:t>
      </w:r>
      <w:r w:rsidR="00AE7465" w:rsidRPr="003559AA">
        <w:rPr>
          <w:rFonts w:ascii="Times New Roman" w:hAnsi="Times New Roman" w:cs="Times New Roman"/>
          <w:sz w:val="28"/>
          <w:szCs w:val="28"/>
        </w:rPr>
        <w:t>ачення лікарів;</w:t>
      </w:r>
    </w:p>
    <w:p w14:paraId="55681119" w14:textId="78A19D1B" w:rsidR="00380E11" w:rsidRDefault="001F477A" w:rsidP="00BB0E45">
      <w:pPr>
        <w:spacing w:after="0"/>
        <w:jc w:val="both"/>
        <w:rPr>
          <w:rFonts w:ascii="Times New Roman" w:hAnsi="Times New Roman" w:cs="Times New Roman"/>
          <w:sz w:val="28"/>
          <w:szCs w:val="28"/>
        </w:rPr>
      </w:pPr>
      <w:r>
        <w:rPr>
          <w:rFonts w:ascii="Times New Roman" w:hAnsi="Times New Roman" w:cs="Times New Roman"/>
          <w:sz w:val="28"/>
          <w:szCs w:val="28"/>
        </w:rPr>
        <w:t>комунально – побутовим обслуговуванням</w:t>
      </w:r>
      <w:r w:rsidR="00FB08C8">
        <w:rPr>
          <w:rFonts w:ascii="Times New Roman" w:hAnsi="Times New Roman" w:cs="Times New Roman"/>
          <w:sz w:val="28"/>
          <w:szCs w:val="28"/>
        </w:rPr>
        <w:t xml:space="preserve"> (опалення, освітлення,  тепло-, водопостачання, інтернет, тощо).</w:t>
      </w:r>
    </w:p>
    <w:p w14:paraId="21109A38" w14:textId="77777777" w:rsidR="00A716FB" w:rsidRDefault="00A716FB" w:rsidP="00BB0E45">
      <w:pPr>
        <w:spacing w:after="0"/>
        <w:jc w:val="both"/>
        <w:rPr>
          <w:rFonts w:ascii="Times New Roman" w:hAnsi="Times New Roman" w:cs="Times New Roman"/>
          <w:sz w:val="28"/>
          <w:szCs w:val="28"/>
        </w:rPr>
      </w:pPr>
    </w:p>
    <w:p w14:paraId="421CD7D3" w14:textId="7150AF9D" w:rsidR="0029444C" w:rsidRDefault="005F7C95"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7</w:t>
      </w:r>
      <w:r w:rsidR="00C334D1" w:rsidRPr="00C334D1">
        <w:rPr>
          <w:rFonts w:ascii="Times New Roman" w:hAnsi="Times New Roman" w:cs="Times New Roman"/>
          <w:sz w:val="28"/>
          <w:szCs w:val="28"/>
        </w:rPr>
        <w:t xml:space="preserve">. До відділення стаціонарного догляду для постійного проживання громадяни приймаються за </w:t>
      </w:r>
      <w:r w:rsidR="00A716FB">
        <w:rPr>
          <w:rFonts w:ascii="Times New Roman" w:hAnsi="Times New Roman" w:cs="Times New Roman"/>
          <w:sz w:val="28"/>
          <w:szCs w:val="28"/>
        </w:rPr>
        <w:t>направленням (п</w:t>
      </w:r>
      <w:r w:rsidR="00C334D1" w:rsidRPr="00C334D1">
        <w:rPr>
          <w:rFonts w:ascii="Times New Roman" w:hAnsi="Times New Roman" w:cs="Times New Roman"/>
          <w:sz w:val="28"/>
          <w:szCs w:val="28"/>
        </w:rPr>
        <w:t>утівкою</w:t>
      </w:r>
      <w:r w:rsidR="00A716FB">
        <w:rPr>
          <w:rFonts w:ascii="Times New Roman" w:hAnsi="Times New Roman" w:cs="Times New Roman"/>
          <w:sz w:val="28"/>
          <w:szCs w:val="28"/>
        </w:rPr>
        <w:t>) У</w:t>
      </w:r>
      <w:r w:rsidR="00C334D1" w:rsidRPr="00C334D1">
        <w:rPr>
          <w:rFonts w:ascii="Times New Roman" w:hAnsi="Times New Roman" w:cs="Times New Roman"/>
          <w:sz w:val="28"/>
          <w:szCs w:val="28"/>
        </w:rPr>
        <w:t xml:space="preserve">правлінням соціального захисту населення виконавчого комітету Обухівської міської ради (далі </w:t>
      </w:r>
      <w:r w:rsidR="00A716FB">
        <w:rPr>
          <w:rFonts w:ascii="Times New Roman" w:hAnsi="Times New Roman" w:cs="Times New Roman"/>
          <w:sz w:val="28"/>
          <w:szCs w:val="28"/>
        </w:rPr>
        <w:t>–</w:t>
      </w:r>
      <w:r w:rsidR="00C334D1" w:rsidRPr="00C334D1">
        <w:rPr>
          <w:rFonts w:ascii="Times New Roman" w:hAnsi="Times New Roman" w:cs="Times New Roman"/>
          <w:sz w:val="28"/>
          <w:szCs w:val="28"/>
        </w:rPr>
        <w:t xml:space="preserve"> Управління</w:t>
      </w:r>
      <w:r w:rsidR="00A716FB">
        <w:rPr>
          <w:rFonts w:ascii="Times New Roman" w:hAnsi="Times New Roman" w:cs="Times New Roman"/>
          <w:sz w:val="28"/>
          <w:szCs w:val="28"/>
        </w:rPr>
        <w:t xml:space="preserve"> соціального захисту населення</w:t>
      </w:r>
      <w:r w:rsidR="00C334D1" w:rsidRPr="00C334D1">
        <w:rPr>
          <w:rFonts w:ascii="Times New Roman" w:hAnsi="Times New Roman" w:cs="Times New Roman"/>
          <w:sz w:val="28"/>
          <w:szCs w:val="28"/>
        </w:rPr>
        <w:t>)</w:t>
      </w:r>
      <w:r w:rsidR="00A716FB">
        <w:rPr>
          <w:rFonts w:ascii="Times New Roman" w:hAnsi="Times New Roman" w:cs="Times New Roman"/>
          <w:sz w:val="28"/>
          <w:szCs w:val="28"/>
        </w:rPr>
        <w:t>.</w:t>
      </w:r>
      <w:r w:rsidRPr="005F7C95">
        <w:t xml:space="preserve"> </w:t>
      </w:r>
      <w:r w:rsidRPr="005F7C95">
        <w:rPr>
          <w:rFonts w:ascii="Times New Roman" w:hAnsi="Times New Roman" w:cs="Times New Roman"/>
          <w:sz w:val="28"/>
          <w:szCs w:val="28"/>
        </w:rPr>
        <w:t>Направлення (путівка) видається на підставі письмової заяви громадянина, паспорта, висновку лікарсько-консультаційної комісії закладу охорони здоров'я про не здатність його до самообслуговування та потребу в постійному сторонньому догляді та допомозі.</w:t>
      </w:r>
    </w:p>
    <w:p w14:paraId="07FF4439" w14:textId="77777777" w:rsidR="005F7C95" w:rsidRDefault="005F7C95" w:rsidP="00BB0E45">
      <w:pPr>
        <w:spacing w:after="0"/>
        <w:jc w:val="both"/>
        <w:rPr>
          <w:rFonts w:ascii="Times New Roman" w:hAnsi="Times New Roman" w:cs="Times New Roman"/>
          <w:sz w:val="28"/>
          <w:szCs w:val="28"/>
        </w:rPr>
      </w:pPr>
    </w:p>
    <w:p w14:paraId="1497178B" w14:textId="15B553B4" w:rsidR="005F7C95" w:rsidRPr="005F7C95" w:rsidRDefault="005F7C95" w:rsidP="005F7C95">
      <w:pPr>
        <w:spacing w:after="0"/>
        <w:jc w:val="both"/>
        <w:rPr>
          <w:rFonts w:ascii="Times New Roman" w:hAnsi="Times New Roman" w:cs="Times New Roman"/>
          <w:sz w:val="28"/>
          <w:szCs w:val="28"/>
        </w:rPr>
      </w:pPr>
      <w:r>
        <w:rPr>
          <w:rFonts w:ascii="Times New Roman" w:hAnsi="Times New Roman" w:cs="Times New Roman"/>
          <w:sz w:val="28"/>
          <w:szCs w:val="28"/>
        </w:rPr>
        <w:t xml:space="preserve">       8. </w:t>
      </w:r>
      <w:r w:rsidRPr="005F7C95">
        <w:rPr>
          <w:rFonts w:ascii="Times New Roman" w:hAnsi="Times New Roman" w:cs="Times New Roman"/>
          <w:sz w:val="28"/>
          <w:szCs w:val="28"/>
        </w:rPr>
        <w:t>На кожного громадянина, який перебуває у відділенні стаціонарного догляду, ведеться особова справа, в якій міститься:</w:t>
      </w:r>
    </w:p>
    <w:p w14:paraId="036ED8DC" w14:textId="0B90CE09"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письмова заява громадянина;</w:t>
      </w:r>
    </w:p>
    <w:p w14:paraId="73767C9D" w14:textId="77777777" w:rsid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копія паспорта або іншого документа, що посвідчує особу;</w:t>
      </w:r>
    </w:p>
    <w:p w14:paraId="731BC023" w14:textId="7081AD84" w:rsidR="005F7C95" w:rsidRPr="005F7C95" w:rsidRDefault="005F7C95" w:rsidP="005F7C95">
      <w:pPr>
        <w:spacing w:after="0"/>
        <w:jc w:val="both"/>
        <w:rPr>
          <w:rFonts w:ascii="Times New Roman" w:hAnsi="Times New Roman" w:cs="Times New Roman"/>
          <w:sz w:val="28"/>
          <w:szCs w:val="28"/>
        </w:rPr>
      </w:pPr>
      <w:r>
        <w:rPr>
          <w:rFonts w:ascii="Times New Roman" w:hAnsi="Times New Roman" w:cs="Times New Roman"/>
          <w:sz w:val="28"/>
          <w:szCs w:val="28"/>
        </w:rPr>
        <w:t>направлення (</w:t>
      </w:r>
      <w:r w:rsidRPr="005F7C95">
        <w:rPr>
          <w:rFonts w:ascii="Times New Roman" w:hAnsi="Times New Roman" w:cs="Times New Roman"/>
          <w:sz w:val="28"/>
          <w:szCs w:val="28"/>
        </w:rPr>
        <w:t>путівка</w:t>
      </w:r>
      <w:r>
        <w:rPr>
          <w:rFonts w:ascii="Times New Roman" w:hAnsi="Times New Roman" w:cs="Times New Roman"/>
          <w:sz w:val="28"/>
          <w:szCs w:val="28"/>
        </w:rPr>
        <w:t>)</w:t>
      </w:r>
      <w:r w:rsidRPr="005F7C95">
        <w:rPr>
          <w:rFonts w:ascii="Times New Roman" w:hAnsi="Times New Roman" w:cs="Times New Roman"/>
          <w:sz w:val="28"/>
          <w:szCs w:val="28"/>
        </w:rPr>
        <w:t>;</w:t>
      </w:r>
    </w:p>
    <w:p w14:paraId="0AA6E718" w14:textId="1F53E208"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висновок лікарсько-консультаційної комісії закладу охорони здоров'я про нездатність до самообслуговування та потребу в постійному сторонньому догляді та допомозі;</w:t>
      </w:r>
    </w:p>
    <w:p w14:paraId="3FFC383E" w14:textId="3211C99B"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довідка про розмір призначеної пенсії;</w:t>
      </w:r>
    </w:p>
    <w:p w14:paraId="77C39799" w14:textId="01708E8E"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довідка про склад сім'ї або зареєстрованих у житловому приміщенні/будинку осіб;</w:t>
      </w:r>
    </w:p>
    <w:p w14:paraId="259BC26B" w14:textId="5392F7DC"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довідка медико-соціальної експертної комісії про групу інвалідності (за наявності);</w:t>
      </w:r>
    </w:p>
    <w:p w14:paraId="637E43D5" w14:textId="316A3FF2"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копія наказу про надання (припинення) соціальних послуг;</w:t>
      </w:r>
    </w:p>
    <w:p w14:paraId="74F66212" w14:textId="0A5CE6F2"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довідка про доходи за останній квартал, що передує місяцю звернення для встановлення диференційованої або повної плати за надання соціальних послуг;</w:t>
      </w:r>
    </w:p>
    <w:p w14:paraId="2B1D37EA" w14:textId="09D40A06"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карта визначення індивідуальних потреб отримувача соціальних послуг;</w:t>
      </w:r>
    </w:p>
    <w:p w14:paraId="1AF6CABA" w14:textId="69A9D33A"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індивідуальний план надання соціальної послуги;</w:t>
      </w:r>
    </w:p>
    <w:p w14:paraId="08CBF653" w14:textId="17A0C544" w:rsidR="005F7C95" w:rsidRP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договір про надання соціальної послуги;</w:t>
      </w:r>
    </w:p>
    <w:p w14:paraId="11B9A596" w14:textId="515B3171" w:rsidR="005F7C95" w:rsidRDefault="005F7C95" w:rsidP="005F7C95">
      <w:pPr>
        <w:spacing w:after="0"/>
        <w:jc w:val="both"/>
        <w:rPr>
          <w:rFonts w:ascii="Times New Roman" w:hAnsi="Times New Roman" w:cs="Times New Roman"/>
          <w:sz w:val="28"/>
          <w:szCs w:val="28"/>
        </w:rPr>
      </w:pPr>
      <w:r w:rsidRPr="005F7C95">
        <w:rPr>
          <w:rFonts w:ascii="Times New Roman" w:hAnsi="Times New Roman" w:cs="Times New Roman"/>
          <w:sz w:val="28"/>
          <w:szCs w:val="28"/>
        </w:rPr>
        <w:t>копія довідки про взяття на облік внутрішньо переміщеної особи (для внутрішньо переміщених осіб).</w:t>
      </w:r>
    </w:p>
    <w:p w14:paraId="445A8058" w14:textId="77777777" w:rsidR="005F7C95" w:rsidRPr="003559AA" w:rsidRDefault="005F7C95" w:rsidP="00BB0E45">
      <w:pPr>
        <w:spacing w:after="0"/>
        <w:jc w:val="both"/>
        <w:rPr>
          <w:rFonts w:ascii="Times New Roman" w:hAnsi="Times New Roman" w:cs="Times New Roman"/>
          <w:sz w:val="28"/>
          <w:szCs w:val="28"/>
        </w:rPr>
      </w:pPr>
    </w:p>
    <w:p w14:paraId="14F4E769" w14:textId="1E43786A" w:rsidR="00AE7465"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9</w:t>
      </w:r>
      <w:r w:rsidR="00FB08C8">
        <w:rPr>
          <w:rFonts w:ascii="Times New Roman" w:hAnsi="Times New Roman" w:cs="Times New Roman"/>
          <w:sz w:val="28"/>
          <w:szCs w:val="28"/>
        </w:rPr>
        <w:t>.</w:t>
      </w:r>
      <w:r w:rsidR="0029444C">
        <w:rPr>
          <w:rFonts w:ascii="Times New Roman" w:hAnsi="Times New Roman" w:cs="Times New Roman"/>
          <w:sz w:val="28"/>
          <w:szCs w:val="28"/>
        </w:rPr>
        <w:t xml:space="preserve"> </w:t>
      </w:r>
      <w:r>
        <w:rPr>
          <w:rFonts w:ascii="Times New Roman" w:hAnsi="Times New Roman" w:cs="Times New Roman"/>
          <w:sz w:val="28"/>
          <w:szCs w:val="28"/>
        </w:rPr>
        <w:t xml:space="preserve"> </w:t>
      </w:r>
      <w:r w:rsidR="00FB08C8">
        <w:rPr>
          <w:rFonts w:ascii="Times New Roman" w:hAnsi="Times New Roman" w:cs="Times New Roman"/>
          <w:sz w:val="28"/>
          <w:szCs w:val="28"/>
        </w:rPr>
        <w:t>О</w:t>
      </w:r>
      <w:r w:rsidR="00AE7465" w:rsidRPr="003559AA">
        <w:rPr>
          <w:rFonts w:ascii="Times New Roman" w:hAnsi="Times New Roman" w:cs="Times New Roman"/>
          <w:sz w:val="28"/>
          <w:szCs w:val="28"/>
        </w:rPr>
        <w:t>ди</w:t>
      </w:r>
      <w:r w:rsidR="00FB08C8">
        <w:rPr>
          <w:rFonts w:ascii="Times New Roman" w:hAnsi="Times New Roman" w:cs="Times New Roman"/>
          <w:sz w:val="28"/>
          <w:szCs w:val="28"/>
        </w:rPr>
        <w:t>н</w:t>
      </w:r>
      <w:r w:rsidR="00AE7465" w:rsidRPr="003559AA">
        <w:rPr>
          <w:rFonts w:ascii="Times New Roman" w:hAnsi="Times New Roman" w:cs="Times New Roman"/>
          <w:sz w:val="28"/>
          <w:szCs w:val="28"/>
        </w:rPr>
        <w:t>оким пенсіонерам, які перебувають у відділенні</w:t>
      </w:r>
      <w:r w:rsidR="00FB08C8">
        <w:rPr>
          <w:rFonts w:ascii="Times New Roman" w:hAnsi="Times New Roman" w:cs="Times New Roman"/>
          <w:sz w:val="28"/>
          <w:szCs w:val="28"/>
        </w:rPr>
        <w:t xml:space="preserve"> </w:t>
      </w:r>
      <w:r w:rsidR="00AE7465" w:rsidRPr="003559AA">
        <w:rPr>
          <w:rFonts w:ascii="Times New Roman" w:hAnsi="Times New Roman" w:cs="Times New Roman"/>
          <w:sz w:val="28"/>
          <w:szCs w:val="28"/>
        </w:rPr>
        <w:t>стаціонарного догляду, пенсія виплачується у встановленому</w:t>
      </w:r>
      <w:r w:rsidR="00FB08C8">
        <w:rPr>
          <w:rFonts w:ascii="Times New Roman" w:hAnsi="Times New Roman" w:cs="Times New Roman"/>
          <w:sz w:val="28"/>
          <w:szCs w:val="28"/>
        </w:rPr>
        <w:t xml:space="preserve"> законодавством порядку.</w:t>
      </w:r>
    </w:p>
    <w:p w14:paraId="26274D32" w14:textId="77777777" w:rsidR="0029444C" w:rsidRPr="003559AA" w:rsidRDefault="0029444C" w:rsidP="00BB0E45">
      <w:pPr>
        <w:spacing w:after="0"/>
        <w:jc w:val="both"/>
        <w:rPr>
          <w:rFonts w:ascii="Times New Roman" w:hAnsi="Times New Roman" w:cs="Times New Roman"/>
          <w:sz w:val="28"/>
          <w:szCs w:val="28"/>
        </w:rPr>
      </w:pPr>
    </w:p>
    <w:p w14:paraId="5241A190" w14:textId="58F770F1" w:rsidR="00AE7465"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10</w:t>
      </w:r>
      <w:r w:rsidR="00FB08C8">
        <w:rPr>
          <w:rFonts w:ascii="Times New Roman" w:hAnsi="Times New Roman" w:cs="Times New Roman"/>
          <w:sz w:val="28"/>
          <w:szCs w:val="28"/>
        </w:rPr>
        <w:t>.</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За наявності вільних місць до відділення стаціонарного догляду для</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постійного проживання на загальних умовах строком до чотирьох місяців</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можуть прийматися одинокі громадяни похилого віку, особи з інвалідністю</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(які досягли 18-річного віку), </w:t>
      </w:r>
      <w:r w:rsidR="00FB08C8">
        <w:rPr>
          <w:rFonts w:ascii="Times New Roman" w:hAnsi="Times New Roman" w:cs="Times New Roman"/>
          <w:sz w:val="28"/>
          <w:szCs w:val="28"/>
        </w:rPr>
        <w:t>хво</w:t>
      </w:r>
      <w:r w:rsidR="00AE7465" w:rsidRPr="003559AA">
        <w:rPr>
          <w:rFonts w:ascii="Times New Roman" w:hAnsi="Times New Roman" w:cs="Times New Roman"/>
          <w:sz w:val="28"/>
          <w:szCs w:val="28"/>
        </w:rPr>
        <w:t>рі (з числа осіб працездатного віку на період</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до встановлення їм групи інвалід</w:t>
      </w:r>
      <w:r w:rsidR="00FB08C8">
        <w:rPr>
          <w:rFonts w:ascii="Times New Roman" w:hAnsi="Times New Roman" w:cs="Times New Roman"/>
          <w:sz w:val="28"/>
          <w:szCs w:val="28"/>
        </w:rPr>
        <w:t>н</w:t>
      </w:r>
      <w:r w:rsidR="00AE7465" w:rsidRPr="003559AA">
        <w:rPr>
          <w:rFonts w:ascii="Times New Roman" w:hAnsi="Times New Roman" w:cs="Times New Roman"/>
          <w:sz w:val="28"/>
          <w:szCs w:val="28"/>
        </w:rPr>
        <w:t>ості, але не більш як чотири місяці), які</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тимчасово втратили </w:t>
      </w:r>
      <w:r w:rsidR="00AE7465" w:rsidRPr="003559AA">
        <w:rPr>
          <w:rFonts w:ascii="Times New Roman" w:hAnsi="Times New Roman" w:cs="Times New Roman"/>
          <w:sz w:val="28"/>
          <w:szCs w:val="28"/>
        </w:rPr>
        <w:lastRenderedPageBreak/>
        <w:t>здатність до самообслуговування, особи які потрапили в</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кризові ситуації потребують постійного стороннього догляду, соціального</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обслуговування.</w:t>
      </w:r>
    </w:p>
    <w:p w14:paraId="61D9692C" w14:textId="77777777" w:rsidR="0029444C" w:rsidRPr="003559AA" w:rsidRDefault="0029444C" w:rsidP="00BB0E45">
      <w:pPr>
        <w:spacing w:after="0"/>
        <w:jc w:val="both"/>
        <w:rPr>
          <w:rFonts w:ascii="Times New Roman" w:hAnsi="Times New Roman" w:cs="Times New Roman"/>
          <w:sz w:val="28"/>
          <w:szCs w:val="28"/>
        </w:rPr>
      </w:pPr>
    </w:p>
    <w:p w14:paraId="26B2F38D" w14:textId="2D884216" w:rsidR="00AE7465"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11</w:t>
      </w:r>
      <w:r w:rsidR="00AE7465" w:rsidRPr="003559AA">
        <w:rPr>
          <w:rFonts w:ascii="Times New Roman" w:hAnsi="Times New Roman" w:cs="Times New Roman"/>
          <w:sz w:val="28"/>
          <w:szCs w:val="28"/>
        </w:rPr>
        <w:t xml:space="preserve">. За рішенням та </w:t>
      </w:r>
      <w:r w:rsidR="001D7BDC">
        <w:rPr>
          <w:rFonts w:ascii="Times New Roman" w:hAnsi="Times New Roman" w:cs="Times New Roman"/>
          <w:sz w:val="28"/>
          <w:szCs w:val="28"/>
        </w:rPr>
        <w:t>направленням (</w:t>
      </w:r>
      <w:r w:rsidR="00AE7465" w:rsidRPr="003559AA">
        <w:rPr>
          <w:rFonts w:ascii="Times New Roman" w:hAnsi="Times New Roman" w:cs="Times New Roman"/>
          <w:sz w:val="28"/>
          <w:szCs w:val="28"/>
        </w:rPr>
        <w:t>путівкою</w:t>
      </w:r>
      <w:r w:rsidR="001D7BDC">
        <w:rPr>
          <w:rFonts w:ascii="Times New Roman" w:hAnsi="Times New Roman" w:cs="Times New Roman"/>
          <w:sz w:val="28"/>
          <w:szCs w:val="28"/>
        </w:rPr>
        <w:t>)</w:t>
      </w:r>
      <w:r w:rsidR="00AE7465" w:rsidRPr="003559AA">
        <w:rPr>
          <w:rFonts w:ascii="Times New Roman" w:hAnsi="Times New Roman" w:cs="Times New Roman"/>
          <w:sz w:val="28"/>
          <w:szCs w:val="28"/>
        </w:rPr>
        <w:t xml:space="preserve"> Управління</w:t>
      </w:r>
      <w:r w:rsidR="001D7BDC">
        <w:rPr>
          <w:rFonts w:ascii="Times New Roman" w:hAnsi="Times New Roman" w:cs="Times New Roman"/>
          <w:sz w:val="28"/>
          <w:szCs w:val="28"/>
        </w:rPr>
        <w:t xml:space="preserve"> соціального захисту населення</w:t>
      </w:r>
      <w:r w:rsidR="00AE7465" w:rsidRPr="003559AA">
        <w:rPr>
          <w:rFonts w:ascii="Times New Roman" w:hAnsi="Times New Roman" w:cs="Times New Roman"/>
          <w:sz w:val="28"/>
          <w:szCs w:val="28"/>
        </w:rPr>
        <w:t xml:space="preserve"> до відділення</w:t>
      </w:r>
      <w:r w:rsidR="00224758">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стаціонарного догляду </w:t>
      </w:r>
      <w:r w:rsidR="0029444C">
        <w:rPr>
          <w:rFonts w:ascii="Times New Roman" w:hAnsi="Times New Roman" w:cs="Times New Roman"/>
          <w:sz w:val="28"/>
          <w:szCs w:val="28"/>
        </w:rPr>
        <w:t>н</w:t>
      </w:r>
      <w:r w:rsidR="0029444C" w:rsidRPr="003559AA">
        <w:rPr>
          <w:rFonts w:ascii="Times New Roman" w:hAnsi="Times New Roman" w:cs="Times New Roman"/>
          <w:sz w:val="28"/>
          <w:szCs w:val="28"/>
        </w:rPr>
        <w:t>а</w:t>
      </w:r>
      <w:r w:rsidR="00AE7465" w:rsidRPr="003559AA">
        <w:rPr>
          <w:rFonts w:ascii="Times New Roman" w:hAnsi="Times New Roman" w:cs="Times New Roman"/>
          <w:sz w:val="28"/>
          <w:szCs w:val="28"/>
        </w:rPr>
        <w:t xml:space="preserve"> загальних підставах можуть прийматися (</w:t>
      </w:r>
      <w:r w:rsidR="0029444C">
        <w:rPr>
          <w:rFonts w:ascii="Times New Roman" w:hAnsi="Times New Roman" w:cs="Times New Roman"/>
          <w:sz w:val="28"/>
          <w:szCs w:val="28"/>
        </w:rPr>
        <w:t>з</w:t>
      </w:r>
      <w:r w:rsidR="0029444C" w:rsidRPr="003559AA">
        <w:rPr>
          <w:rFonts w:ascii="Times New Roman" w:hAnsi="Times New Roman" w:cs="Times New Roman"/>
          <w:sz w:val="28"/>
          <w:szCs w:val="28"/>
        </w:rPr>
        <w:t>а</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наявності вільних місць) особи, які повністю або частково втратили здатність</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до самообслуговування, а саме: громадяни похилого віку, особи з інвалідністю</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(які досягли 18-річного віку), хворі (з числа осіб працездатного віку на період</w:t>
      </w:r>
      <w:r w:rsidR="0029444C">
        <w:rPr>
          <w:rFonts w:ascii="Times New Roman" w:hAnsi="Times New Roman" w:cs="Times New Roman"/>
          <w:sz w:val="28"/>
          <w:szCs w:val="28"/>
        </w:rPr>
        <w:t xml:space="preserve"> </w:t>
      </w:r>
      <w:r w:rsidR="00FB08C8">
        <w:rPr>
          <w:rFonts w:ascii="Times New Roman" w:hAnsi="Times New Roman" w:cs="Times New Roman"/>
          <w:sz w:val="28"/>
          <w:szCs w:val="28"/>
        </w:rPr>
        <w:t>д</w:t>
      </w:r>
      <w:r w:rsidR="00AE7465" w:rsidRPr="003559AA">
        <w:rPr>
          <w:rFonts w:ascii="Times New Roman" w:hAnsi="Times New Roman" w:cs="Times New Roman"/>
          <w:sz w:val="28"/>
          <w:szCs w:val="28"/>
        </w:rPr>
        <w:t>о встановлення їм</w:t>
      </w:r>
      <w:r w:rsidR="00FB08C8">
        <w:rPr>
          <w:rFonts w:ascii="Times New Roman" w:hAnsi="Times New Roman" w:cs="Times New Roman"/>
          <w:sz w:val="28"/>
          <w:szCs w:val="28"/>
        </w:rPr>
        <w:t xml:space="preserve"> </w:t>
      </w:r>
      <w:r w:rsidR="00AE7465" w:rsidRPr="003559AA">
        <w:rPr>
          <w:rFonts w:ascii="Times New Roman" w:hAnsi="Times New Roman" w:cs="Times New Roman"/>
          <w:sz w:val="28"/>
          <w:szCs w:val="28"/>
        </w:rPr>
        <w:t>групи інвалідності, але не більш як чотири місяці), які</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мають рідних, що повинні забезпечити їм догляд і допомогу</w:t>
      </w:r>
      <w:r w:rsidR="001D7BDC">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В такому разі зазначені категорії громадян перебувають </w:t>
      </w:r>
      <w:r w:rsidR="00FB08C8">
        <w:rPr>
          <w:rFonts w:ascii="Times New Roman" w:hAnsi="Times New Roman" w:cs="Times New Roman"/>
          <w:sz w:val="28"/>
          <w:szCs w:val="28"/>
        </w:rPr>
        <w:t xml:space="preserve">у </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відділенні стаціонарного догляду на умовах повної оплати згідно із</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затвердженими тарифами або за рахунок додаткових коштів місцевого бюджету</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Обухівської територіальної громади.</w:t>
      </w:r>
    </w:p>
    <w:p w14:paraId="33883487" w14:textId="77777777" w:rsidR="005F7C95" w:rsidRPr="003559AA" w:rsidRDefault="005F7C95" w:rsidP="00BB0E45">
      <w:pPr>
        <w:spacing w:after="0"/>
        <w:jc w:val="both"/>
        <w:rPr>
          <w:rFonts w:ascii="Times New Roman" w:hAnsi="Times New Roman" w:cs="Times New Roman"/>
          <w:sz w:val="28"/>
          <w:szCs w:val="28"/>
        </w:rPr>
      </w:pPr>
    </w:p>
    <w:p w14:paraId="46EE1DC7" w14:textId="74FA8F90" w:rsidR="00BE425F"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12</w:t>
      </w:r>
      <w:r w:rsidR="00AE7465" w:rsidRPr="003559AA">
        <w:rPr>
          <w:rFonts w:ascii="Times New Roman" w:hAnsi="Times New Roman" w:cs="Times New Roman"/>
          <w:sz w:val="28"/>
          <w:szCs w:val="28"/>
        </w:rPr>
        <w:t>. Право на позачергове влаштування до відділення стаціонарного догляду для постійного проживання мають одинокі ветерани війни, особи, на</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яких поширюється дія Закону України "Про статус ветеранів війни,</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гарантії їх соціального захисту", жертви нацистських переслідувань, особи,</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які постраждали внаслідок Чорнобильської катастрофи i віднесені до 1,</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2</w:t>
      </w:r>
      <w:r w:rsidR="00BE425F">
        <w:rPr>
          <w:rFonts w:ascii="Times New Roman" w:hAnsi="Times New Roman" w:cs="Times New Roman"/>
          <w:sz w:val="28"/>
          <w:szCs w:val="28"/>
        </w:rPr>
        <w:t xml:space="preserve"> і </w:t>
      </w:r>
      <w:r w:rsidR="00AE7465" w:rsidRPr="003559AA">
        <w:rPr>
          <w:rFonts w:ascii="Times New Roman" w:hAnsi="Times New Roman" w:cs="Times New Roman"/>
          <w:sz w:val="28"/>
          <w:szCs w:val="28"/>
        </w:rPr>
        <w:t>3</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категорії, особи, депортовані за національною ознакою, особи з інвалідністю</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з числа військовослужбовців у разі, коли  вон</w:t>
      </w:r>
      <w:r w:rsidR="00BE425F">
        <w:rPr>
          <w:rFonts w:ascii="Times New Roman" w:hAnsi="Times New Roman" w:cs="Times New Roman"/>
          <w:sz w:val="28"/>
          <w:szCs w:val="28"/>
        </w:rPr>
        <w:t>и</w:t>
      </w:r>
      <w:r w:rsidR="00AE7465" w:rsidRPr="003559AA">
        <w:rPr>
          <w:rFonts w:ascii="Times New Roman" w:hAnsi="Times New Roman" w:cs="Times New Roman"/>
          <w:sz w:val="28"/>
          <w:szCs w:val="28"/>
        </w:rPr>
        <w:t xml:space="preserve"> </w:t>
      </w:r>
      <w:proofErr w:type="spellStart"/>
      <w:r w:rsidR="00BE425F">
        <w:rPr>
          <w:rFonts w:ascii="Times New Roman" w:hAnsi="Times New Roman" w:cs="Times New Roman"/>
          <w:sz w:val="28"/>
          <w:szCs w:val="28"/>
        </w:rPr>
        <w:t>н</w:t>
      </w:r>
      <w:r w:rsidR="00AE7465" w:rsidRPr="003559AA">
        <w:rPr>
          <w:rFonts w:ascii="Times New Roman" w:hAnsi="Times New Roman" w:cs="Times New Roman"/>
          <w:sz w:val="28"/>
          <w:szCs w:val="28"/>
        </w:rPr>
        <w:t>e</w:t>
      </w:r>
      <w:proofErr w:type="spellEnd"/>
      <w:r w:rsidR="00AE7465" w:rsidRPr="003559AA">
        <w:rPr>
          <w:rFonts w:ascii="Times New Roman" w:hAnsi="Times New Roman" w:cs="Times New Roman"/>
          <w:sz w:val="28"/>
          <w:szCs w:val="28"/>
        </w:rPr>
        <w:t xml:space="preserve"> здатні </w:t>
      </w:r>
      <w:proofErr w:type="spellStart"/>
      <w:r w:rsidR="00BE425F">
        <w:rPr>
          <w:rFonts w:ascii="Times New Roman" w:hAnsi="Times New Roman" w:cs="Times New Roman"/>
          <w:sz w:val="28"/>
          <w:szCs w:val="28"/>
        </w:rPr>
        <w:t>д</w:t>
      </w:r>
      <w:r w:rsidR="00AE7465" w:rsidRPr="003559AA">
        <w:rPr>
          <w:rFonts w:ascii="Times New Roman" w:hAnsi="Times New Roman" w:cs="Times New Roman"/>
          <w:sz w:val="28"/>
          <w:szCs w:val="28"/>
        </w:rPr>
        <w:t>o</w:t>
      </w:r>
      <w:proofErr w:type="spellEnd"/>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самообслуговування, потребують постійного стороннього догляду </w:t>
      </w:r>
      <w:proofErr w:type="spellStart"/>
      <w:r w:rsidR="00BE425F">
        <w:rPr>
          <w:rFonts w:ascii="Times New Roman" w:hAnsi="Times New Roman" w:cs="Times New Roman"/>
          <w:sz w:val="28"/>
          <w:szCs w:val="28"/>
        </w:rPr>
        <w:t>т</w:t>
      </w:r>
      <w:r w:rsidR="00AE7465" w:rsidRPr="003559AA">
        <w:rPr>
          <w:rFonts w:ascii="Times New Roman" w:hAnsi="Times New Roman" w:cs="Times New Roman"/>
          <w:sz w:val="28"/>
          <w:szCs w:val="28"/>
        </w:rPr>
        <w:t>a</w:t>
      </w:r>
      <w:proofErr w:type="spellEnd"/>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соціального обслуговування</w:t>
      </w:r>
      <w:r w:rsidR="00BE425F">
        <w:rPr>
          <w:rFonts w:ascii="Times New Roman" w:hAnsi="Times New Roman" w:cs="Times New Roman"/>
          <w:sz w:val="28"/>
          <w:szCs w:val="28"/>
        </w:rPr>
        <w:t>.</w:t>
      </w:r>
    </w:p>
    <w:p w14:paraId="29A3DE2D" w14:textId="7A1EDD59" w:rsidR="00AE7465" w:rsidRDefault="00AE7465" w:rsidP="00BB0E45">
      <w:pPr>
        <w:spacing w:after="0"/>
        <w:jc w:val="both"/>
        <w:rPr>
          <w:rFonts w:ascii="Times New Roman" w:hAnsi="Times New Roman" w:cs="Times New Roman"/>
          <w:sz w:val="28"/>
          <w:szCs w:val="28"/>
        </w:rPr>
      </w:pPr>
      <w:r w:rsidRPr="003559AA">
        <w:rPr>
          <w:rFonts w:ascii="Times New Roman" w:hAnsi="Times New Roman" w:cs="Times New Roman"/>
          <w:sz w:val="28"/>
          <w:szCs w:val="28"/>
        </w:rPr>
        <w:t xml:space="preserve"> </w:t>
      </w:r>
      <w:r w:rsidR="0029444C">
        <w:rPr>
          <w:rFonts w:ascii="Times New Roman" w:hAnsi="Times New Roman" w:cs="Times New Roman"/>
          <w:sz w:val="28"/>
          <w:szCs w:val="28"/>
        </w:rPr>
        <w:t xml:space="preserve">   </w:t>
      </w:r>
      <w:r w:rsidR="00BE425F" w:rsidRPr="00BE425F">
        <w:rPr>
          <w:rFonts w:ascii="Times New Roman" w:hAnsi="Times New Roman" w:cs="Times New Roman"/>
          <w:sz w:val="28"/>
          <w:szCs w:val="28"/>
        </w:rPr>
        <w:t xml:space="preserve">Одинокі ветерани праці, самотні громадяни похилого віку та члени сімей </w:t>
      </w:r>
      <w:r w:rsidRPr="003559AA">
        <w:rPr>
          <w:rFonts w:ascii="Times New Roman" w:hAnsi="Times New Roman" w:cs="Times New Roman"/>
          <w:sz w:val="28"/>
          <w:szCs w:val="28"/>
        </w:rPr>
        <w:t>загиблих військовослужбовців мають переважне право на влаштуван</w:t>
      </w:r>
      <w:r w:rsidR="00BE425F">
        <w:rPr>
          <w:rFonts w:ascii="Times New Roman" w:hAnsi="Times New Roman" w:cs="Times New Roman"/>
          <w:sz w:val="28"/>
          <w:szCs w:val="28"/>
        </w:rPr>
        <w:t xml:space="preserve">ня до </w:t>
      </w:r>
      <w:r w:rsidRPr="003559AA">
        <w:rPr>
          <w:rFonts w:ascii="Times New Roman" w:hAnsi="Times New Roman" w:cs="Times New Roman"/>
          <w:sz w:val="28"/>
          <w:szCs w:val="28"/>
        </w:rPr>
        <w:t>відділення стаціонарного догляду для постійного проживання.</w:t>
      </w:r>
    </w:p>
    <w:p w14:paraId="2DD4EAF4" w14:textId="77777777" w:rsidR="0029444C" w:rsidRPr="003559AA" w:rsidRDefault="0029444C" w:rsidP="00BB0E45">
      <w:pPr>
        <w:spacing w:after="0"/>
        <w:jc w:val="both"/>
        <w:rPr>
          <w:rFonts w:ascii="Times New Roman" w:hAnsi="Times New Roman" w:cs="Times New Roman"/>
          <w:sz w:val="28"/>
          <w:szCs w:val="28"/>
        </w:rPr>
      </w:pPr>
    </w:p>
    <w:p w14:paraId="373C0735" w14:textId="09E6114D" w:rsidR="00AE7465"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13</w:t>
      </w:r>
      <w:r w:rsidR="00AE7465" w:rsidRPr="003559AA">
        <w:rPr>
          <w:rFonts w:ascii="Times New Roman" w:hAnsi="Times New Roman" w:cs="Times New Roman"/>
          <w:sz w:val="28"/>
          <w:szCs w:val="28"/>
        </w:rPr>
        <w:t>.</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Громадяни, які уклали договір довічного утримання (догляду) або мають опікунів до відділення стаціонарного догляду для постійного проживання не приймаються.</w:t>
      </w:r>
    </w:p>
    <w:p w14:paraId="11866159" w14:textId="77777777" w:rsidR="0029444C" w:rsidRPr="003559AA" w:rsidRDefault="0029444C" w:rsidP="00BB0E45">
      <w:pPr>
        <w:spacing w:after="0"/>
        <w:jc w:val="both"/>
        <w:rPr>
          <w:rFonts w:ascii="Times New Roman" w:hAnsi="Times New Roman" w:cs="Times New Roman"/>
          <w:sz w:val="28"/>
          <w:szCs w:val="28"/>
        </w:rPr>
      </w:pPr>
    </w:p>
    <w:p w14:paraId="14ED56C5" w14:textId="57757504" w:rsidR="00AE7465" w:rsidRPr="003559AA"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14</w:t>
      </w:r>
      <w:r w:rsidR="00AE7465" w:rsidRPr="003559AA">
        <w:rPr>
          <w:rFonts w:ascii="Times New Roman" w:hAnsi="Times New Roman" w:cs="Times New Roman"/>
          <w:sz w:val="28"/>
          <w:szCs w:val="28"/>
        </w:rPr>
        <w:t>.</w:t>
      </w:r>
      <w:r w:rsidR="0029444C">
        <w:rPr>
          <w:rFonts w:ascii="Times New Roman" w:hAnsi="Times New Roman" w:cs="Times New Roman"/>
          <w:sz w:val="28"/>
          <w:szCs w:val="28"/>
        </w:rPr>
        <w:t xml:space="preserve"> </w:t>
      </w:r>
      <w:r w:rsidR="00AE7465" w:rsidRPr="003559AA">
        <w:rPr>
          <w:rFonts w:ascii="Times New Roman" w:hAnsi="Times New Roman" w:cs="Times New Roman"/>
          <w:sz w:val="28"/>
          <w:szCs w:val="28"/>
        </w:rPr>
        <w:t>Медичними протипоказаннями для надання соціальних послуг громадянам у відділенні стаціонарного догляду є наявність у них інфекційних захворювань, залежності від психоактивних речовин, алкоголю, психічних захворювань, що потребують перебування на спеціальному диспансерному обліку.</w:t>
      </w:r>
    </w:p>
    <w:p w14:paraId="70268739" w14:textId="2B620ED2" w:rsidR="00AE7465" w:rsidRDefault="0029444C"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C14563">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У разі виявлення у громадянина зазначених протипоказань працівники </w:t>
      </w:r>
      <w:r w:rsidR="001400F7">
        <w:rPr>
          <w:rFonts w:ascii="Times New Roman" w:hAnsi="Times New Roman" w:cs="Times New Roman"/>
          <w:sz w:val="28"/>
          <w:szCs w:val="28"/>
        </w:rPr>
        <w:t>Т</w:t>
      </w:r>
      <w:r w:rsidR="00AE7465" w:rsidRPr="003559AA">
        <w:rPr>
          <w:rFonts w:ascii="Times New Roman" w:hAnsi="Times New Roman" w:cs="Times New Roman"/>
          <w:sz w:val="28"/>
          <w:szCs w:val="28"/>
        </w:rPr>
        <w:t>ериторіального центру зобов'язані надати йому інформацію про можливі шляхи отримання необхідних йому соціальних послуг в інших установах.</w:t>
      </w:r>
    </w:p>
    <w:p w14:paraId="1BC25F6A" w14:textId="77777777" w:rsidR="001400F7" w:rsidRDefault="001400F7" w:rsidP="00BB0E45">
      <w:pPr>
        <w:spacing w:after="0"/>
        <w:jc w:val="both"/>
        <w:rPr>
          <w:rFonts w:ascii="Times New Roman" w:hAnsi="Times New Roman" w:cs="Times New Roman"/>
          <w:sz w:val="28"/>
          <w:szCs w:val="28"/>
        </w:rPr>
      </w:pPr>
    </w:p>
    <w:p w14:paraId="7493877C" w14:textId="0071DE19" w:rsidR="00AE7465"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E7465" w:rsidRPr="003559AA">
        <w:rPr>
          <w:rFonts w:ascii="Times New Roman" w:hAnsi="Times New Roman" w:cs="Times New Roman"/>
          <w:sz w:val="28"/>
          <w:szCs w:val="28"/>
        </w:rPr>
        <w:t>1</w:t>
      </w:r>
      <w:r>
        <w:rPr>
          <w:rFonts w:ascii="Times New Roman" w:hAnsi="Times New Roman" w:cs="Times New Roman"/>
          <w:sz w:val="28"/>
          <w:szCs w:val="28"/>
        </w:rPr>
        <w:t>5</w:t>
      </w:r>
      <w:r w:rsidR="00AE7465" w:rsidRPr="003559AA">
        <w:rPr>
          <w:rFonts w:ascii="Times New Roman" w:hAnsi="Times New Roman" w:cs="Times New Roman"/>
          <w:sz w:val="28"/>
          <w:szCs w:val="28"/>
        </w:rPr>
        <w:t>.</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Тимчасове вибуття громадянина із відділення стаціонарного догляду за особистим бажанням дозволяється за висновком лікаря та письмовим зобов'язанням родичів або осіб, які згодні його прийняти на проживання та забезпечити належний догляд і необхідні соціальні послуги.</w:t>
      </w:r>
      <w:r w:rsidR="001400F7">
        <w:rPr>
          <w:rFonts w:ascii="Times New Roman" w:hAnsi="Times New Roman" w:cs="Times New Roman"/>
          <w:sz w:val="28"/>
          <w:szCs w:val="28"/>
        </w:rPr>
        <w:t xml:space="preserve"> </w:t>
      </w:r>
      <w:r w:rsidR="00AE7465" w:rsidRPr="003559AA">
        <w:rPr>
          <w:rFonts w:ascii="Times New Roman" w:hAnsi="Times New Roman" w:cs="Times New Roman"/>
          <w:sz w:val="28"/>
          <w:szCs w:val="28"/>
        </w:rPr>
        <w:t>Витрати, пов'язані з поїздкою до родичів або інших осіб</w:t>
      </w:r>
      <w:r w:rsidR="001400F7">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 </w:t>
      </w:r>
      <w:r w:rsidR="00BB0E45" w:rsidRPr="001400F7">
        <w:rPr>
          <w:rFonts w:ascii="Times New Roman" w:hAnsi="Times New Roman" w:cs="Times New Roman"/>
          <w:sz w:val="28"/>
          <w:szCs w:val="28"/>
        </w:rPr>
        <w:t>Т</w:t>
      </w:r>
      <w:r w:rsidR="00AE7465" w:rsidRPr="001400F7">
        <w:rPr>
          <w:rFonts w:ascii="Times New Roman" w:hAnsi="Times New Roman" w:cs="Times New Roman"/>
          <w:sz w:val="28"/>
          <w:szCs w:val="28"/>
        </w:rPr>
        <w:t>ериторіальний центр</w:t>
      </w:r>
      <w:r w:rsidR="00AE7465" w:rsidRPr="003559AA">
        <w:rPr>
          <w:rFonts w:ascii="Times New Roman" w:hAnsi="Times New Roman" w:cs="Times New Roman"/>
          <w:sz w:val="28"/>
          <w:szCs w:val="28"/>
        </w:rPr>
        <w:t xml:space="preserve"> не компенсує.</w:t>
      </w:r>
      <w:r w:rsidR="001400F7">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Якщо </w:t>
      </w:r>
      <w:r w:rsidR="00AE7465" w:rsidRPr="003559AA">
        <w:rPr>
          <w:rFonts w:ascii="Times New Roman" w:hAnsi="Times New Roman" w:cs="Times New Roman"/>
          <w:sz w:val="28"/>
          <w:szCs w:val="28"/>
        </w:rPr>
        <w:lastRenderedPageBreak/>
        <w:t>громадянин тимчасово вибуває із відділення стаціонарного догляду на цей період він знімається з матеріального забезпечення. Про тимчасове вибуття із відділення стаціонарного догляду за власним бажанням громадянин завчасно (за три дні) письмово повідомляє завідувача відділення стаціонарного догляду та додає до заяви письмове зобов'язання родичів або осіб, які згодні його прийняти на цей період на проживання та забезпечити належний догляд і необхідні соціальні послуги.</w:t>
      </w:r>
    </w:p>
    <w:p w14:paraId="175F9836" w14:textId="77777777" w:rsidR="00B55E4A" w:rsidRPr="003559AA" w:rsidRDefault="00B55E4A" w:rsidP="00BB0E45">
      <w:pPr>
        <w:spacing w:after="0"/>
        <w:jc w:val="both"/>
        <w:rPr>
          <w:rFonts w:ascii="Times New Roman" w:hAnsi="Times New Roman" w:cs="Times New Roman"/>
          <w:sz w:val="28"/>
          <w:szCs w:val="28"/>
        </w:rPr>
      </w:pPr>
    </w:p>
    <w:p w14:paraId="5AC1881F" w14:textId="202D83EF" w:rsidR="00AE7465" w:rsidRDefault="00C14563"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E7465" w:rsidRPr="003559AA">
        <w:rPr>
          <w:rFonts w:ascii="Times New Roman" w:hAnsi="Times New Roman" w:cs="Times New Roman"/>
          <w:sz w:val="28"/>
          <w:szCs w:val="28"/>
        </w:rPr>
        <w:t>1</w:t>
      </w:r>
      <w:r>
        <w:rPr>
          <w:rFonts w:ascii="Times New Roman" w:hAnsi="Times New Roman" w:cs="Times New Roman"/>
          <w:sz w:val="28"/>
          <w:szCs w:val="28"/>
        </w:rPr>
        <w:t>6</w:t>
      </w:r>
      <w:r w:rsidR="00AE7465" w:rsidRPr="003559AA">
        <w:rPr>
          <w:rFonts w:ascii="Times New Roman" w:hAnsi="Times New Roman" w:cs="Times New Roman"/>
          <w:sz w:val="28"/>
          <w:szCs w:val="28"/>
        </w:rPr>
        <w:t>.</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Завідувач відділення стаціонарного догляду або адміністрація Територіального центру відповідно до законодавства може виконувати обов'язки опікуна (піклувальника) щодо громадян, які перебувають у відділенні стаціонарного догляду, яким не встановлено опіку чи піклування або не призначено опікуна чи піклувальника, і одночасно вживає заходів до встановлення опіки чи піклування над такими громадянами.</w:t>
      </w:r>
    </w:p>
    <w:p w14:paraId="23000848" w14:textId="77777777" w:rsidR="0029444C" w:rsidRPr="003559AA" w:rsidRDefault="0029444C" w:rsidP="00BB0E45">
      <w:pPr>
        <w:spacing w:after="0"/>
        <w:jc w:val="both"/>
        <w:rPr>
          <w:rFonts w:ascii="Times New Roman" w:hAnsi="Times New Roman" w:cs="Times New Roman"/>
          <w:sz w:val="28"/>
          <w:szCs w:val="28"/>
        </w:rPr>
      </w:pPr>
    </w:p>
    <w:p w14:paraId="79B751E5" w14:textId="28C49646" w:rsidR="005F29EA" w:rsidRPr="00270CE0" w:rsidRDefault="00C14563"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imes New Roman" w:hAnsi="Times New Roman" w:cs="Times New Roman"/>
          <w:sz w:val="28"/>
          <w:szCs w:val="28"/>
        </w:rPr>
        <w:t xml:space="preserve">         </w:t>
      </w:r>
      <w:r w:rsidR="00AE7465" w:rsidRPr="003559AA">
        <w:rPr>
          <w:rFonts w:ascii="Times New Roman" w:hAnsi="Times New Roman" w:cs="Times New Roman"/>
          <w:sz w:val="28"/>
          <w:szCs w:val="28"/>
        </w:rPr>
        <w:t>1</w:t>
      </w:r>
      <w:r>
        <w:rPr>
          <w:rFonts w:ascii="Times New Roman" w:hAnsi="Times New Roman" w:cs="Times New Roman"/>
          <w:sz w:val="28"/>
          <w:szCs w:val="28"/>
        </w:rPr>
        <w:t>7</w:t>
      </w:r>
      <w:r w:rsidR="00AE7465" w:rsidRPr="003559AA">
        <w:rPr>
          <w:rFonts w:ascii="Times New Roman" w:hAnsi="Times New Roman" w:cs="Times New Roman"/>
          <w:sz w:val="28"/>
          <w:szCs w:val="28"/>
        </w:rPr>
        <w:t>.</w:t>
      </w:r>
      <w:r>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Перебування громадянина у відділенні стаціонарного догляду припиняється </w:t>
      </w:r>
      <w:r w:rsidR="005F29E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у випадках:</w:t>
      </w:r>
    </w:p>
    <w:p w14:paraId="18C5D712" w14:textId="2F3F00AA" w:rsidR="005F29EA" w:rsidRPr="00270CE0" w:rsidRDefault="005F29EA"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письмової відмови отримувача соціальної послуги від отримання соціальної послуги із висновком не менше ніж двох лікарів про можливість отримувача соціальної послуги самостійно задовольняти свої основні життєві потреби або письмова відмова його законного представника із зобов</w:t>
      </w:r>
      <w:r w:rsidR="00B55E4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язанням здійснення необхідного догляду;</w:t>
      </w:r>
    </w:p>
    <w:p w14:paraId="4FD06BAF" w14:textId="0B3FE90B" w:rsidR="005F29EA" w:rsidRPr="00270CE0" w:rsidRDefault="005F29EA"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зміна місця проживання/перебування отримувача соціальної послуги;</w:t>
      </w:r>
    </w:p>
    <w:p w14:paraId="440BE3E9" w14:textId="57350838" w:rsidR="005F29EA" w:rsidRPr="00270CE0" w:rsidRDefault="005F29EA"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покращення стану здоров</w:t>
      </w:r>
      <w:r w:rsidR="00B55E4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я</w:t>
      </w:r>
      <w:r w:rsidR="007E2710"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14999CD3" w14:textId="302EAEE3" w:rsidR="007E2710" w:rsidRPr="00270CE0" w:rsidRDefault="007E2710"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закінчення строку дії або порушення умов договору про надання соціальної послуги;</w:t>
      </w:r>
    </w:p>
    <w:p w14:paraId="74E77C93" w14:textId="09E2AC09" w:rsidR="007E2710" w:rsidRPr="00270CE0" w:rsidRDefault="007E2710"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рішення суду;</w:t>
      </w:r>
    </w:p>
    <w:p w14:paraId="2DDFFA69" w14:textId="72887582" w:rsidR="007E2710" w:rsidRPr="00270CE0" w:rsidRDefault="007E2710"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смерть отримувача соціальної послуги;</w:t>
      </w:r>
    </w:p>
    <w:p w14:paraId="5D410686" w14:textId="18D69C2D" w:rsidR="007E2710" w:rsidRPr="00270CE0" w:rsidRDefault="007E2710" w:rsidP="00270CE0">
      <w:pPr>
        <w:spacing w:after="0" w:line="240" w:lineRule="auto"/>
        <w:jc w:val="both"/>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ліквідація підприємства, установи, організаці</w:t>
      </w:r>
      <w:r w:rsidR="00B55E4A"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ї</w:t>
      </w:r>
      <w:r w:rsidRPr="00270CE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закладу, які надають соціальні послуги.</w:t>
      </w:r>
    </w:p>
    <w:p w14:paraId="444AF9AB" w14:textId="0B58DCE8" w:rsidR="001400F7" w:rsidRDefault="0029444C" w:rsidP="00BB0E4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AE7465" w:rsidRPr="003559AA">
        <w:rPr>
          <w:rFonts w:ascii="Times New Roman" w:hAnsi="Times New Roman" w:cs="Times New Roman"/>
          <w:sz w:val="28"/>
          <w:szCs w:val="28"/>
        </w:rPr>
        <w:t>У разі припинення перебування у відділенні стаціонарного догляду громадянину видається одяг, білизна, взуття (згідно із сезоном), документи, власні речі та цінності (банківська карта, цінні папери тощо), які зберігалися у відділенні, а також за бажанням довідка із зазначенням строку перебування у відділенні.</w:t>
      </w:r>
    </w:p>
    <w:p w14:paraId="2E541A60" w14:textId="77777777" w:rsidR="001400F7" w:rsidRDefault="001400F7" w:rsidP="00BB0E45">
      <w:pPr>
        <w:spacing w:after="0"/>
        <w:jc w:val="both"/>
        <w:rPr>
          <w:rFonts w:ascii="Times New Roman" w:hAnsi="Times New Roman" w:cs="Times New Roman"/>
          <w:sz w:val="28"/>
          <w:szCs w:val="28"/>
        </w:rPr>
      </w:pPr>
    </w:p>
    <w:p w14:paraId="6F3BD172" w14:textId="65736694" w:rsidR="001400F7" w:rsidRPr="001400F7" w:rsidRDefault="001400F7" w:rsidP="001400F7">
      <w:pPr>
        <w:spacing w:after="0"/>
        <w:jc w:val="both"/>
        <w:rPr>
          <w:rFonts w:ascii="Times New Roman" w:hAnsi="Times New Roman" w:cs="Times New Roman"/>
          <w:sz w:val="28"/>
          <w:szCs w:val="28"/>
        </w:rPr>
      </w:pPr>
      <w:r w:rsidRPr="001400F7">
        <w:rPr>
          <w:rFonts w:ascii="Times New Roman" w:hAnsi="Times New Roman" w:cs="Times New Roman"/>
          <w:sz w:val="28"/>
          <w:szCs w:val="28"/>
        </w:rPr>
        <w:t xml:space="preserve">     </w:t>
      </w:r>
      <w:r w:rsidR="00C14563">
        <w:rPr>
          <w:rFonts w:ascii="Times New Roman" w:hAnsi="Times New Roman" w:cs="Times New Roman"/>
          <w:sz w:val="28"/>
          <w:szCs w:val="28"/>
        </w:rPr>
        <w:t xml:space="preserve"> </w:t>
      </w:r>
      <w:r w:rsidRPr="001400F7">
        <w:rPr>
          <w:rFonts w:ascii="Times New Roman" w:hAnsi="Times New Roman" w:cs="Times New Roman"/>
          <w:sz w:val="28"/>
          <w:szCs w:val="28"/>
        </w:rPr>
        <w:t xml:space="preserve"> </w:t>
      </w:r>
      <w:r>
        <w:rPr>
          <w:rFonts w:ascii="Times New Roman" w:hAnsi="Times New Roman" w:cs="Times New Roman"/>
          <w:sz w:val="28"/>
          <w:szCs w:val="28"/>
        </w:rPr>
        <w:t>1</w:t>
      </w:r>
      <w:r w:rsidR="00C14563">
        <w:rPr>
          <w:rFonts w:ascii="Times New Roman" w:hAnsi="Times New Roman" w:cs="Times New Roman"/>
          <w:sz w:val="28"/>
          <w:szCs w:val="28"/>
        </w:rPr>
        <w:t>8</w:t>
      </w:r>
      <w:r>
        <w:rPr>
          <w:rFonts w:ascii="Times New Roman" w:hAnsi="Times New Roman" w:cs="Times New Roman"/>
          <w:sz w:val="28"/>
          <w:szCs w:val="28"/>
        </w:rPr>
        <w:t xml:space="preserve">. </w:t>
      </w:r>
      <w:r w:rsidRPr="001400F7">
        <w:rPr>
          <w:rFonts w:ascii="Times New Roman" w:hAnsi="Times New Roman" w:cs="Times New Roman"/>
          <w:sz w:val="28"/>
          <w:szCs w:val="28"/>
        </w:rPr>
        <w:t xml:space="preserve">У разі припинення надання соціальних послуг Територіальний центр подає управлінню соціального захисту населення повідомлення/клопотання про припинення надання соціальних послуг із зазначенням причин припинення їх надання для подальшого прийняття рішення про припинення надання соціальних послуг. Про  припинення  соціального  обслуговування  громадянина видається наказ, на підставі якого робиться позначка в журналі обліку та в особовій справі із зазначенням дати за підписом завідувача відділення, яке обслуговувало громадянина. </w:t>
      </w:r>
    </w:p>
    <w:p w14:paraId="64DEF7C0" w14:textId="77777777" w:rsidR="001400F7" w:rsidRPr="001400F7" w:rsidRDefault="001400F7" w:rsidP="001400F7">
      <w:pPr>
        <w:spacing w:after="0"/>
        <w:jc w:val="both"/>
        <w:rPr>
          <w:rFonts w:ascii="Times New Roman" w:hAnsi="Times New Roman" w:cs="Times New Roman"/>
          <w:sz w:val="28"/>
          <w:szCs w:val="28"/>
        </w:rPr>
      </w:pPr>
    </w:p>
    <w:p w14:paraId="58D36BF9" w14:textId="0AE61B3A" w:rsidR="001400F7" w:rsidRPr="001400F7" w:rsidRDefault="001400F7" w:rsidP="001400F7">
      <w:pPr>
        <w:spacing w:after="0"/>
        <w:jc w:val="both"/>
        <w:rPr>
          <w:rFonts w:ascii="Times New Roman" w:hAnsi="Times New Roman" w:cs="Times New Roman"/>
          <w:sz w:val="28"/>
          <w:szCs w:val="28"/>
        </w:rPr>
      </w:pPr>
      <w:r w:rsidRPr="001400F7">
        <w:rPr>
          <w:rFonts w:ascii="Times New Roman" w:hAnsi="Times New Roman" w:cs="Times New Roman"/>
          <w:sz w:val="28"/>
          <w:szCs w:val="28"/>
        </w:rPr>
        <w:t xml:space="preserve">    </w:t>
      </w:r>
      <w:r w:rsidR="00C14563">
        <w:rPr>
          <w:rFonts w:ascii="Times New Roman" w:hAnsi="Times New Roman" w:cs="Times New Roman"/>
          <w:sz w:val="28"/>
          <w:szCs w:val="28"/>
        </w:rPr>
        <w:t xml:space="preserve">  </w:t>
      </w:r>
      <w:r w:rsidRPr="001400F7">
        <w:rPr>
          <w:rFonts w:ascii="Times New Roman" w:hAnsi="Times New Roman" w:cs="Times New Roman"/>
          <w:sz w:val="28"/>
          <w:szCs w:val="28"/>
        </w:rPr>
        <w:t>1</w:t>
      </w:r>
      <w:r w:rsidR="00C14563">
        <w:rPr>
          <w:rFonts w:ascii="Times New Roman" w:hAnsi="Times New Roman" w:cs="Times New Roman"/>
          <w:sz w:val="28"/>
          <w:szCs w:val="28"/>
        </w:rPr>
        <w:t>9</w:t>
      </w:r>
      <w:r w:rsidRPr="001400F7">
        <w:rPr>
          <w:rFonts w:ascii="Times New Roman" w:hAnsi="Times New Roman" w:cs="Times New Roman"/>
          <w:sz w:val="28"/>
          <w:szCs w:val="28"/>
        </w:rPr>
        <w:t>. Відділення у своїй діяльності забезпечує дотримання вимог Закону  України «Про захист персональних даних».</w:t>
      </w:r>
    </w:p>
    <w:p w14:paraId="0DB51F59" w14:textId="77777777" w:rsidR="0029444C" w:rsidRPr="003559AA" w:rsidRDefault="0029444C" w:rsidP="00BB0E45">
      <w:pPr>
        <w:spacing w:after="0"/>
        <w:jc w:val="both"/>
        <w:rPr>
          <w:rFonts w:ascii="Times New Roman" w:hAnsi="Times New Roman" w:cs="Times New Roman"/>
          <w:sz w:val="28"/>
          <w:szCs w:val="28"/>
        </w:rPr>
      </w:pPr>
    </w:p>
    <w:p w14:paraId="11CA8A12" w14:textId="2757ADA7" w:rsidR="00AE7465" w:rsidRDefault="00C14563" w:rsidP="00A62634">
      <w:pPr>
        <w:spacing w:after="0"/>
        <w:jc w:val="both"/>
        <w:rPr>
          <w:rFonts w:ascii="Times New Roman" w:hAnsi="Times New Roman" w:cs="Times New Roman"/>
          <w:sz w:val="28"/>
          <w:szCs w:val="28"/>
        </w:rPr>
      </w:pPr>
      <w:r>
        <w:rPr>
          <w:rFonts w:ascii="Times New Roman" w:hAnsi="Times New Roman" w:cs="Times New Roman"/>
          <w:sz w:val="28"/>
          <w:szCs w:val="28"/>
        </w:rPr>
        <w:t xml:space="preserve">        20</w:t>
      </w:r>
      <w:r w:rsidR="00AE7465" w:rsidRPr="003559AA">
        <w:rPr>
          <w:rFonts w:ascii="Times New Roman" w:hAnsi="Times New Roman" w:cs="Times New Roman"/>
          <w:sz w:val="28"/>
          <w:szCs w:val="28"/>
        </w:rPr>
        <w:t>.</w:t>
      </w:r>
      <w:r w:rsidR="00A62634">
        <w:rPr>
          <w:rFonts w:ascii="Times New Roman" w:hAnsi="Times New Roman" w:cs="Times New Roman"/>
          <w:sz w:val="28"/>
          <w:szCs w:val="28"/>
        </w:rPr>
        <w:t xml:space="preserve"> </w:t>
      </w:r>
      <w:r w:rsidR="00AE7465" w:rsidRPr="003559AA">
        <w:rPr>
          <w:rFonts w:ascii="Times New Roman" w:hAnsi="Times New Roman" w:cs="Times New Roman"/>
          <w:sz w:val="28"/>
          <w:szCs w:val="28"/>
        </w:rPr>
        <w:t xml:space="preserve">Забезпечення громадян, які перебувають у </w:t>
      </w:r>
      <w:r>
        <w:rPr>
          <w:rFonts w:ascii="Times New Roman" w:hAnsi="Times New Roman" w:cs="Times New Roman"/>
          <w:sz w:val="28"/>
          <w:szCs w:val="28"/>
        </w:rPr>
        <w:t>В</w:t>
      </w:r>
      <w:r w:rsidR="00AE7465" w:rsidRPr="003559AA">
        <w:rPr>
          <w:rFonts w:ascii="Times New Roman" w:hAnsi="Times New Roman" w:cs="Times New Roman"/>
          <w:sz w:val="28"/>
          <w:szCs w:val="28"/>
        </w:rPr>
        <w:t xml:space="preserve">ідділенні стаціонарного догляду, здійснюється відповідно до нормативів, передбачених для будинків-інтернатів для громадян похилого віку та осіб з інвалідністю і відділень стаціонарного догляду </w:t>
      </w:r>
      <w:r w:rsidR="00BB0E45">
        <w:rPr>
          <w:rFonts w:ascii="Times New Roman" w:hAnsi="Times New Roman" w:cs="Times New Roman"/>
          <w:sz w:val="28"/>
          <w:szCs w:val="28"/>
        </w:rPr>
        <w:t>Т</w:t>
      </w:r>
      <w:r w:rsidR="00AE7465" w:rsidRPr="003559AA">
        <w:rPr>
          <w:rFonts w:ascii="Times New Roman" w:hAnsi="Times New Roman" w:cs="Times New Roman"/>
          <w:sz w:val="28"/>
          <w:szCs w:val="28"/>
        </w:rPr>
        <w:t xml:space="preserve">ериторіальних центрів, затверджених </w:t>
      </w:r>
      <w:r w:rsidRPr="00C14563">
        <w:rPr>
          <w:rFonts w:ascii="Times New Roman" w:hAnsi="Times New Roman" w:cs="Times New Roman"/>
          <w:sz w:val="28"/>
          <w:szCs w:val="28"/>
        </w:rPr>
        <w:t>Міністерства соціальної політики, сім'ї та єдності України</w:t>
      </w:r>
    </w:p>
    <w:p w14:paraId="479BAE71" w14:textId="77777777" w:rsidR="00A62634" w:rsidRDefault="00A62634" w:rsidP="00A62634">
      <w:pPr>
        <w:spacing w:after="0"/>
        <w:jc w:val="both"/>
        <w:rPr>
          <w:rFonts w:ascii="Times New Roman" w:hAnsi="Times New Roman" w:cs="Times New Roman"/>
          <w:sz w:val="28"/>
          <w:szCs w:val="28"/>
        </w:rPr>
      </w:pPr>
    </w:p>
    <w:p w14:paraId="3091F93C" w14:textId="65EDA998" w:rsidR="00C14563" w:rsidRPr="006D34A5" w:rsidRDefault="00A62634" w:rsidP="00C14563">
      <w:pPr>
        <w:pStyle w:val="Standard"/>
        <w:jc w:val="both"/>
        <w:rPr>
          <w:b/>
          <w:bCs/>
          <w:sz w:val="28"/>
          <w:szCs w:val="28"/>
        </w:rPr>
      </w:pPr>
      <w:r>
        <w:rPr>
          <w:sz w:val="28"/>
          <w:szCs w:val="28"/>
          <w:lang w:val="uk-UA"/>
        </w:rPr>
        <w:t xml:space="preserve">        21</w:t>
      </w:r>
      <w:r w:rsidR="00C14563">
        <w:rPr>
          <w:sz w:val="28"/>
          <w:szCs w:val="28"/>
        </w:rPr>
        <w:t>.</w:t>
      </w:r>
      <w:r w:rsidR="00C14563">
        <w:rPr>
          <w:sz w:val="28"/>
          <w:szCs w:val="28"/>
          <w:lang w:val="uk-UA"/>
        </w:rPr>
        <w:t xml:space="preserve"> </w:t>
      </w:r>
      <w:proofErr w:type="spellStart"/>
      <w:r w:rsidR="00C14563">
        <w:rPr>
          <w:sz w:val="28"/>
          <w:szCs w:val="28"/>
        </w:rPr>
        <w:t>Питання</w:t>
      </w:r>
      <w:proofErr w:type="spellEnd"/>
      <w:r w:rsidR="00C14563">
        <w:rPr>
          <w:sz w:val="28"/>
          <w:szCs w:val="28"/>
        </w:rPr>
        <w:t xml:space="preserve"> </w:t>
      </w:r>
      <w:proofErr w:type="spellStart"/>
      <w:r w:rsidR="00C14563">
        <w:rPr>
          <w:sz w:val="28"/>
          <w:szCs w:val="28"/>
        </w:rPr>
        <w:t>діяльності</w:t>
      </w:r>
      <w:proofErr w:type="spellEnd"/>
      <w:r w:rsidR="00C14563">
        <w:rPr>
          <w:sz w:val="28"/>
          <w:szCs w:val="28"/>
        </w:rPr>
        <w:t xml:space="preserve"> </w:t>
      </w:r>
      <w:proofErr w:type="spellStart"/>
      <w:r w:rsidR="00C14563" w:rsidRPr="006D2196">
        <w:rPr>
          <w:sz w:val="28"/>
          <w:szCs w:val="28"/>
        </w:rPr>
        <w:t>Відділення</w:t>
      </w:r>
      <w:proofErr w:type="spellEnd"/>
      <w:r w:rsidR="00C14563" w:rsidRPr="006D2196">
        <w:rPr>
          <w:sz w:val="28"/>
          <w:szCs w:val="28"/>
        </w:rPr>
        <w:t xml:space="preserve"> </w:t>
      </w:r>
      <w:r w:rsidR="00C14563">
        <w:rPr>
          <w:sz w:val="28"/>
          <w:szCs w:val="28"/>
          <w:lang w:val="uk-UA"/>
        </w:rPr>
        <w:t>стаціонарного догляду</w:t>
      </w:r>
      <w:r w:rsidR="00C14563">
        <w:rPr>
          <w:sz w:val="28"/>
          <w:szCs w:val="28"/>
        </w:rPr>
        <w:t xml:space="preserve">, </w:t>
      </w:r>
      <w:proofErr w:type="spellStart"/>
      <w:r w:rsidR="00C14563">
        <w:rPr>
          <w:sz w:val="28"/>
          <w:szCs w:val="28"/>
        </w:rPr>
        <w:t>що</w:t>
      </w:r>
      <w:proofErr w:type="spellEnd"/>
      <w:r w:rsidR="00C14563">
        <w:rPr>
          <w:sz w:val="28"/>
          <w:szCs w:val="28"/>
        </w:rPr>
        <w:t xml:space="preserve"> </w:t>
      </w:r>
      <w:proofErr w:type="spellStart"/>
      <w:r w:rsidR="00C14563">
        <w:rPr>
          <w:sz w:val="28"/>
          <w:szCs w:val="28"/>
        </w:rPr>
        <w:t>не</w:t>
      </w:r>
      <w:proofErr w:type="spellEnd"/>
      <w:r w:rsidR="00C14563">
        <w:rPr>
          <w:sz w:val="28"/>
          <w:szCs w:val="28"/>
        </w:rPr>
        <w:t xml:space="preserve"> </w:t>
      </w:r>
      <w:proofErr w:type="spellStart"/>
      <w:r w:rsidR="00C14563">
        <w:rPr>
          <w:sz w:val="28"/>
          <w:szCs w:val="28"/>
        </w:rPr>
        <w:t>врегульовані</w:t>
      </w:r>
      <w:proofErr w:type="spellEnd"/>
      <w:r w:rsidR="00C14563">
        <w:rPr>
          <w:sz w:val="28"/>
          <w:szCs w:val="28"/>
        </w:rPr>
        <w:t xml:space="preserve"> </w:t>
      </w:r>
      <w:proofErr w:type="spellStart"/>
      <w:r w:rsidR="00C14563">
        <w:rPr>
          <w:sz w:val="28"/>
          <w:szCs w:val="28"/>
        </w:rPr>
        <w:t>цим</w:t>
      </w:r>
      <w:proofErr w:type="spellEnd"/>
      <w:r w:rsidR="00C14563">
        <w:rPr>
          <w:sz w:val="28"/>
          <w:szCs w:val="28"/>
        </w:rPr>
        <w:t xml:space="preserve"> </w:t>
      </w:r>
      <w:proofErr w:type="spellStart"/>
      <w:r w:rsidR="00C14563">
        <w:rPr>
          <w:sz w:val="28"/>
          <w:szCs w:val="28"/>
        </w:rPr>
        <w:t>Положенням</w:t>
      </w:r>
      <w:proofErr w:type="spellEnd"/>
      <w:r w:rsidR="00C14563">
        <w:rPr>
          <w:sz w:val="28"/>
          <w:szCs w:val="28"/>
        </w:rPr>
        <w:t xml:space="preserve">, </w:t>
      </w:r>
      <w:proofErr w:type="spellStart"/>
      <w:r w:rsidR="00C14563">
        <w:rPr>
          <w:sz w:val="28"/>
          <w:szCs w:val="28"/>
        </w:rPr>
        <w:t>вирішуються</w:t>
      </w:r>
      <w:proofErr w:type="spellEnd"/>
      <w:r w:rsidR="00C14563">
        <w:rPr>
          <w:sz w:val="28"/>
          <w:szCs w:val="28"/>
        </w:rPr>
        <w:t xml:space="preserve"> </w:t>
      </w:r>
      <w:proofErr w:type="spellStart"/>
      <w:r w:rsidR="00C14563">
        <w:rPr>
          <w:sz w:val="28"/>
          <w:szCs w:val="28"/>
        </w:rPr>
        <w:t>відповідно</w:t>
      </w:r>
      <w:proofErr w:type="spellEnd"/>
      <w:r w:rsidR="00C14563">
        <w:rPr>
          <w:sz w:val="28"/>
          <w:szCs w:val="28"/>
        </w:rPr>
        <w:t xml:space="preserve"> </w:t>
      </w:r>
      <w:proofErr w:type="spellStart"/>
      <w:r w:rsidR="00C14563">
        <w:rPr>
          <w:sz w:val="28"/>
          <w:szCs w:val="28"/>
        </w:rPr>
        <w:t>до</w:t>
      </w:r>
      <w:proofErr w:type="spellEnd"/>
      <w:r w:rsidR="00C14563">
        <w:rPr>
          <w:sz w:val="28"/>
          <w:szCs w:val="28"/>
        </w:rPr>
        <w:t xml:space="preserve"> </w:t>
      </w:r>
      <w:proofErr w:type="spellStart"/>
      <w:r w:rsidR="00C14563">
        <w:rPr>
          <w:sz w:val="28"/>
          <w:szCs w:val="28"/>
        </w:rPr>
        <w:t>вимог</w:t>
      </w:r>
      <w:proofErr w:type="spellEnd"/>
      <w:r w:rsidR="00C14563">
        <w:rPr>
          <w:sz w:val="28"/>
          <w:szCs w:val="28"/>
        </w:rPr>
        <w:t xml:space="preserve"> </w:t>
      </w:r>
      <w:proofErr w:type="spellStart"/>
      <w:r w:rsidR="00C14563">
        <w:rPr>
          <w:sz w:val="28"/>
          <w:szCs w:val="28"/>
        </w:rPr>
        <w:t>чинного</w:t>
      </w:r>
      <w:proofErr w:type="spellEnd"/>
      <w:r w:rsidR="00C14563">
        <w:rPr>
          <w:sz w:val="28"/>
          <w:szCs w:val="28"/>
        </w:rPr>
        <w:t xml:space="preserve"> </w:t>
      </w:r>
      <w:proofErr w:type="spellStart"/>
      <w:r w:rsidR="00C14563">
        <w:rPr>
          <w:sz w:val="28"/>
          <w:szCs w:val="28"/>
        </w:rPr>
        <w:t>законодавства</w:t>
      </w:r>
      <w:proofErr w:type="spellEnd"/>
      <w:r w:rsidR="00C14563">
        <w:rPr>
          <w:sz w:val="28"/>
          <w:szCs w:val="28"/>
        </w:rPr>
        <w:t xml:space="preserve"> </w:t>
      </w:r>
      <w:proofErr w:type="spellStart"/>
      <w:r w:rsidR="00C14563">
        <w:rPr>
          <w:sz w:val="28"/>
          <w:szCs w:val="28"/>
        </w:rPr>
        <w:t>України</w:t>
      </w:r>
      <w:proofErr w:type="spellEnd"/>
      <w:r w:rsidR="00C14563">
        <w:rPr>
          <w:sz w:val="28"/>
          <w:szCs w:val="28"/>
        </w:rPr>
        <w:t>.</w:t>
      </w:r>
    </w:p>
    <w:p w14:paraId="6B134E6F" w14:textId="77777777" w:rsidR="00C14563" w:rsidRDefault="00C14563" w:rsidP="00C14563">
      <w:pPr>
        <w:pStyle w:val="Standard"/>
        <w:jc w:val="both"/>
        <w:rPr>
          <w:b/>
          <w:bCs/>
          <w:sz w:val="28"/>
          <w:szCs w:val="28"/>
        </w:rPr>
      </w:pPr>
    </w:p>
    <w:p w14:paraId="7FB4B017" w14:textId="77777777" w:rsidR="00BB0E45" w:rsidRDefault="00BB0E45" w:rsidP="00AE7465">
      <w:pPr>
        <w:rPr>
          <w:rFonts w:ascii="Times New Roman" w:hAnsi="Times New Roman" w:cs="Times New Roman"/>
          <w:sz w:val="28"/>
          <w:szCs w:val="28"/>
        </w:rPr>
      </w:pPr>
    </w:p>
    <w:p w14:paraId="16F713F0" w14:textId="77777777" w:rsidR="0046067F" w:rsidRDefault="0046067F" w:rsidP="0046067F">
      <w:pPr>
        <w:spacing w:after="0"/>
        <w:rPr>
          <w:rFonts w:ascii="Times New Roman" w:hAnsi="Times New Roman" w:cs="Times New Roman"/>
          <w:sz w:val="28"/>
          <w:szCs w:val="28"/>
        </w:rPr>
      </w:pPr>
      <w:r>
        <w:rPr>
          <w:rFonts w:ascii="Times New Roman" w:hAnsi="Times New Roman" w:cs="Times New Roman"/>
          <w:sz w:val="28"/>
          <w:szCs w:val="28"/>
        </w:rPr>
        <w:t xml:space="preserve">Завідувач </w:t>
      </w:r>
      <w:r w:rsidRPr="0046067F">
        <w:rPr>
          <w:rFonts w:ascii="Times New Roman" w:hAnsi="Times New Roman" w:cs="Times New Roman"/>
          <w:sz w:val="28"/>
          <w:szCs w:val="28"/>
        </w:rPr>
        <w:t xml:space="preserve">відділення стаціонарного догляду </w:t>
      </w:r>
    </w:p>
    <w:p w14:paraId="0C6BBD9D" w14:textId="7FCCB777" w:rsidR="00AE7465" w:rsidRPr="003559AA" w:rsidRDefault="0046067F" w:rsidP="00A62634">
      <w:pPr>
        <w:spacing w:after="0"/>
        <w:rPr>
          <w:rFonts w:ascii="Times New Roman" w:hAnsi="Times New Roman" w:cs="Times New Roman"/>
          <w:sz w:val="28"/>
          <w:szCs w:val="28"/>
        </w:rPr>
      </w:pPr>
      <w:r w:rsidRPr="0046067F">
        <w:rPr>
          <w:rFonts w:ascii="Times New Roman" w:hAnsi="Times New Roman" w:cs="Times New Roman"/>
          <w:sz w:val="28"/>
          <w:szCs w:val="28"/>
        </w:rPr>
        <w:t>для постійного проживання</w:t>
      </w:r>
      <w:r>
        <w:rPr>
          <w:rFonts w:ascii="Times New Roman" w:hAnsi="Times New Roman" w:cs="Times New Roman"/>
          <w:sz w:val="28"/>
          <w:szCs w:val="28"/>
        </w:rPr>
        <w:t xml:space="preserve">                                                      Оксана НІКОЛАЄВА                                  </w:t>
      </w:r>
    </w:p>
    <w:p w14:paraId="2944A4E3" w14:textId="77777777" w:rsidR="00AE7465" w:rsidRPr="003559AA" w:rsidRDefault="00AE7465" w:rsidP="00AE7465">
      <w:pPr>
        <w:rPr>
          <w:rFonts w:ascii="Times New Roman" w:hAnsi="Times New Roman" w:cs="Times New Roman"/>
          <w:sz w:val="28"/>
          <w:szCs w:val="28"/>
        </w:rPr>
      </w:pPr>
    </w:p>
    <w:sectPr w:rsidR="00AE7465" w:rsidRPr="003559AA" w:rsidSect="00A62634">
      <w:pgSz w:w="11906" w:h="16838"/>
      <w:pgMar w:top="567" w:right="850"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ED8"/>
    <w:rsid w:val="000E521E"/>
    <w:rsid w:val="001400F7"/>
    <w:rsid w:val="00160EC3"/>
    <w:rsid w:val="001D7BDC"/>
    <w:rsid w:val="001F477A"/>
    <w:rsid w:val="00224758"/>
    <w:rsid w:val="00270CE0"/>
    <w:rsid w:val="002719CA"/>
    <w:rsid w:val="0029444C"/>
    <w:rsid w:val="002F4C09"/>
    <w:rsid w:val="00303665"/>
    <w:rsid w:val="0033230E"/>
    <w:rsid w:val="003559AA"/>
    <w:rsid w:val="00380E11"/>
    <w:rsid w:val="0046067F"/>
    <w:rsid w:val="00462BAC"/>
    <w:rsid w:val="00483598"/>
    <w:rsid w:val="00490527"/>
    <w:rsid w:val="004C0B72"/>
    <w:rsid w:val="004F67D4"/>
    <w:rsid w:val="00526CF3"/>
    <w:rsid w:val="00566F14"/>
    <w:rsid w:val="005B30BD"/>
    <w:rsid w:val="005E132D"/>
    <w:rsid w:val="005F262D"/>
    <w:rsid w:val="005F29EA"/>
    <w:rsid w:val="005F7C95"/>
    <w:rsid w:val="00603AAF"/>
    <w:rsid w:val="00642720"/>
    <w:rsid w:val="006721A4"/>
    <w:rsid w:val="00686A44"/>
    <w:rsid w:val="006E1E50"/>
    <w:rsid w:val="006E7AF1"/>
    <w:rsid w:val="0072755D"/>
    <w:rsid w:val="007E2710"/>
    <w:rsid w:val="007F7022"/>
    <w:rsid w:val="00866949"/>
    <w:rsid w:val="008C59BE"/>
    <w:rsid w:val="00901FE2"/>
    <w:rsid w:val="00913589"/>
    <w:rsid w:val="009443F1"/>
    <w:rsid w:val="009A1ED8"/>
    <w:rsid w:val="00A62634"/>
    <w:rsid w:val="00A716FB"/>
    <w:rsid w:val="00A7258D"/>
    <w:rsid w:val="00AE006B"/>
    <w:rsid w:val="00AE7465"/>
    <w:rsid w:val="00B55E4A"/>
    <w:rsid w:val="00BA17A4"/>
    <w:rsid w:val="00BB0E45"/>
    <w:rsid w:val="00BE109D"/>
    <w:rsid w:val="00BE425F"/>
    <w:rsid w:val="00C14563"/>
    <w:rsid w:val="00C334D1"/>
    <w:rsid w:val="00C6563D"/>
    <w:rsid w:val="00CD7C23"/>
    <w:rsid w:val="00D26164"/>
    <w:rsid w:val="00D4000C"/>
    <w:rsid w:val="00D7215E"/>
    <w:rsid w:val="00E17894"/>
    <w:rsid w:val="00EB117B"/>
    <w:rsid w:val="00F15FEB"/>
    <w:rsid w:val="00F17428"/>
    <w:rsid w:val="00F414B8"/>
    <w:rsid w:val="00FB08C8"/>
    <w:rsid w:val="00FC367B"/>
    <w:rsid w:val="00FC65DC"/>
    <w:rsid w:val="00FD58A3"/>
    <w:rsid w:val="00FD690F"/>
    <w:rsid w:val="00FF26E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E4E3E"/>
  <w15:chartTrackingRefBased/>
  <w15:docId w15:val="{492C5B82-0BEE-4C79-B2C4-B4D57C0B8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A1E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A1E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A1ED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A1ED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A1ED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A1ED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A1ED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A1ED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A1ED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1ED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A1ED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A1ED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A1ED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A1ED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A1ED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A1ED8"/>
    <w:rPr>
      <w:rFonts w:eastAsiaTheme="majorEastAsia" w:cstheme="majorBidi"/>
      <w:color w:val="595959" w:themeColor="text1" w:themeTint="A6"/>
    </w:rPr>
  </w:style>
  <w:style w:type="character" w:customStyle="1" w:styleId="80">
    <w:name w:val="Заголовок 8 Знак"/>
    <w:basedOn w:val="a0"/>
    <w:link w:val="8"/>
    <w:uiPriority w:val="9"/>
    <w:semiHidden/>
    <w:rsid w:val="009A1ED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A1ED8"/>
    <w:rPr>
      <w:rFonts w:eastAsiaTheme="majorEastAsia" w:cstheme="majorBidi"/>
      <w:color w:val="272727" w:themeColor="text1" w:themeTint="D8"/>
    </w:rPr>
  </w:style>
  <w:style w:type="paragraph" w:styleId="a3">
    <w:name w:val="Title"/>
    <w:basedOn w:val="a"/>
    <w:next w:val="a"/>
    <w:link w:val="a4"/>
    <w:uiPriority w:val="10"/>
    <w:qFormat/>
    <w:rsid w:val="009A1E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9A1E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A1ED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A1ED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A1ED8"/>
    <w:pPr>
      <w:spacing w:before="160"/>
      <w:jc w:val="center"/>
    </w:pPr>
    <w:rPr>
      <w:i/>
      <w:iCs/>
      <w:color w:val="404040" w:themeColor="text1" w:themeTint="BF"/>
    </w:rPr>
  </w:style>
  <w:style w:type="character" w:customStyle="1" w:styleId="22">
    <w:name w:val="Цитата 2 Знак"/>
    <w:basedOn w:val="a0"/>
    <w:link w:val="21"/>
    <w:uiPriority w:val="29"/>
    <w:rsid w:val="009A1ED8"/>
    <w:rPr>
      <w:i/>
      <w:iCs/>
      <w:color w:val="404040" w:themeColor="text1" w:themeTint="BF"/>
    </w:rPr>
  </w:style>
  <w:style w:type="paragraph" w:styleId="a7">
    <w:name w:val="List Paragraph"/>
    <w:basedOn w:val="a"/>
    <w:uiPriority w:val="34"/>
    <w:qFormat/>
    <w:rsid w:val="009A1ED8"/>
    <w:pPr>
      <w:ind w:left="720"/>
      <w:contextualSpacing/>
    </w:pPr>
  </w:style>
  <w:style w:type="character" w:styleId="a8">
    <w:name w:val="Intense Emphasis"/>
    <w:basedOn w:val="a0"/>
    <w:uiPriority w:val="21"/>
    <w:qFormat/>
    <w:rsid w:val="009A1ED8"/>
    <w:rPr>
      <w:i/>
      <w:iCs/>
      <w:color w:val="2F5496" w:themeColor="accent1" w:themeShade="BF"/>
    </w:rPr>
  </w:style>
  <w:style w:type="paragraph" w:styleId="a9">
    <w:name w:val="Intense Quote"/>
    <w:basedOn w:val="a"/>
    <w:next w:val="a"/>
    <w:link w:val="aa"/>
    <w:uiPriority w:val="30"/>
    <w:qFormat/>
    <w:rsid w:val="009A1E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A1ED8"/>
    <w:rPr>
      <w:i/>
      <w:iCs/>
      <w:color w:val="2F5496" w:themeColor="accent1" w:themeShade="BF"/>
    </w:rPr>
  </w:style>
  <w:style w:type="character" w:styleId="ab">
    <w:name w:val="Intense Reference"/>
    <w:basedOn w:val="a0"/>
    <w:uiPriority w:val="32"/>
    <w:qFormat/>
    <w:rsid w:val="009A1ED8"/>
    <w:rPr>
      <w:b/>
      <w:bCs/>
      <w:smallCaps/>
      <w:color w:val="2F5496" w:themeColor="accent1" w:themeShade="BF"/>
      <w:spacing w:val="5"/>
    </w:rPr>
  </w:style>
  <w:style w:type="table" w:styleId="ac">
    <w:name w:val="Table Grid"/>
    <w:basedOn w:val="a1"/>
    <w:uiPriority w:val="39"/>
    <w:rsid w:val="00AE7465"/>
    <w:pPr>
      <w:widowControl w:val="0"/>
      <w:autoSpaceDN w:val="0"/>
      <w:spacing w:after="0" w:line="240" w:lineRule="auto"/>
      <w:textAlignment w:val="baseline"/>
    </w:pPr>
    <w:rPr>
      <w:rFonts w:ascii="Times New Roman" w:eastAsia="Andale Sans UI" w:hAnsi="Times New Roman" w:cs="Tahoma"/>
      <w:kern w:val="3"/>
      <w:sz w:val="24"/>
      <w:szCs w:val="24"/>
      <w:lang w:val="de-DE" w:eastAsia="ja-JP" w:bidi="fa-I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F4C0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7296F-54E7-4E19-BF51-92B713D32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8664</Words>
  <Characters>4939</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2</cp:revision>
  <cp:lastPrinted>2026-07-30T10:49:00Z</cp:lastPrinted>
  <dcterms:created xsi:type="dcterms:W3CDTF">2026-08-12T14:09:00Z</dcterms:created>
  <dcterms:modified xsi:type="dcterms:W3CDTF">2026-08-12T14:09:00Z</dcterms:modified>
</cp:coreProperties>
</file>